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46" w:rsidRPr="00E27498" w:rsidRDefault="00A02A46" w:rsidP="00A02A46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E27498">
        <w:rPr>
          <w:rFonts w:ascii="Arial" w:eastAsia="Times New Roman" w:hAnsi="Arial" w:cs="Arial"/>
          <w:i/>
          <w:sz w:val="20"/>
          <w:szCs w:val="20"/>
        </w:rPr>
        <w:t>Załącznik nr  1</w:t>
      </w:r>
    </w:p>
    <w:p w:rsidR="00D04C52" w:rsidRPr="00E27498" w:rsidRDefault="00A02A46" w:rsidP="00A02A46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E27498">
        <w:rPr>
          <w:rFonts w:ascii="Arial" w:eastAsia="Times New Roman" w:hAnsi="Arial" w:cs="Arial"/>
          <w:i/>
          <w:sz w:val="20"/>
          <w:szCs w:val="20"/>
        </w:rPr>
        <w:t xml:space="preserve">do </w:t>
      </w:r>
      <w:r w:rsidR="00D04C52" w:rsidRPr="00E27498">
        <w:rPr>
          <w:rFonts w:ascii="Arial" w:eastAsia="Times New Roman" w:hAnsi="Arial" w:cs="Arial"/>
          <w:i/>
          <w:sz w:val="20"/>
          <w:szCs w:val="20"/>
        </w:rPr>
        <w:t>Uchwały Zarządu Stowarzyszenia</w:t>
      </w:r>
      <w:r w:rsidRPr="00E27498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D04C52" w:rsidRPr="00E27498">
        <w:rPr>
          <w:rFonts w:ascii="Arial" w:eastAsia="Times New Roman" w:hAnsi="Arial" w:cs="Arial"/>
          <w:i/>
          <w:sz w:val="20"/>
          <w:szCs w:val="20"/>
        </w:rPr>
        <w:t>PADRE,</w:t>
      </w:r>
    </w:p>
    <w:p w:rsidR="00D04C52" w:rsidRPr="00E27498" w:rsidRDefault="00D04C52" w:rsidP="00A02A46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E27498">
        <w:rPr>
          <w:rFonts w:ascii="Arial" w:eastAsia="Times New Roman" w:hAnsi="Arial" w:cs="Arial"/>
          <w:i/>
          <w:sz w:val="20"/>
          <w:szCs w:val="20"/>
        </w:rPr>
        <w:t xml:space="preserve"> Profilaktyka, Aktywne Działanie, Rozwój</w:t>
      </w:r>
      <w:r w:rsidR="002C23BD" w:rsidRPr="00E27498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E27498">
        <w:rPr>
          <w:rFonts w:ascii="Arial" w:eastAsia="Times New Roman" w:hAnsi="Arial" w:cs="Arial"/>
          <w:i/>
          <w:sz w:val="20"/>
          <w:szCs w:val="20"/>
        </w:rPr>
        <w:t>i Edukacja</w:t>
      </w:r>
    </w:p>
    <w:p w:rsidR="00A02A46" w:rsidRPr="00E27498" w:rsidRDefault="00D04C52" w:rsidP="00D04C52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27498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A02A46" w:rsidRPr="00E27498">
        <w:rPr>
          <w:rFonts w:ascii="Arial" w:eastAsia="Times New Roman" w:hAnsi="Arial" w:cs="Arial"/>
          <w:i/>
          <w:sz w:val="20"/>
          <w:szCs w:val="20"/>
        </w:rPr>
        <w:t xml:space="preserve">Nr </w:t>
      </w:r>
      <w:r w:rsidR="00636654">
        <w:rPr>
          <w:rFonts w:ascii="Arial" w:eastAsia="Times New Roman" w:hAnsi="Arial" w:cs="Arial"/>
          <w:i/>
          <w:sz w:val="20"/>
          <w:szCs w:val="20"/>
        </w:rPr>
        <w:t>4/2015</w:t>
      </w:r>
      <w:r w:rsidRPr="00E27498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A02A46" w:rsidRPr="00E27498">
        <w:rPr>
          <w:rFonts w:ascii="Arial" w:eastAsia="Times New Roman" w:hAnsi="Arial" w:cs="Arial"/>
          <w:i/>
          <w:sz w:val="20"/>
          <w:szCs w:val="20"/>
        </w:rPr>
        <w:t xml:space="preserve">z dnia </w:t>
      </w:r>
      <w:r w:rsidR="00636654">
        <w:rPr>
          <w:rFonts w:ascii="Arial" w:eastAsia="Times New Roman" w:hAnsi="Arial" w:cs="Arial"/>
          <w:i/>
          <w:sz w:val="20"/>
          <w:szCs w:val="20"/>
        </w:rPr>
        <w:t>12.03.2015 r.</w:t>
      </w:r>
    </w:p>
    <w:p w:rsidR="00A02A46" w:rsidRPr="00E27498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02A46" w:rsidRPr="00494E7D" w:rsidRDefault="00A02A46" w:rsidP="00A02A4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8541F8" w:rsidRDefault="00A02A46" w:rsidP="00A02A46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Regulamin rekrutacji do </w:t>
      </w:r>
      <w:r>
        <w:rPr>
          <w:rFonts w:ascii="Arial" w:eastAsia="Times New Roman" w:hAnsi="Arial" w:cs="Arial"/>
          <w:b/>
          <w:sz w:val="24"/>
          <w:szCs w:val="24"/>
        </w:rPr>
        <w:t xml:space="preserve">Punktu Przedszkolnego Promyczek </w:t>
      </w:r>
      <w:r w:rsidRPr="00494E7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02A46" w:rsidRPr="002C23BD" w:rsidRDefault="00A02A46" w:rsidP="00A02A46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94E7D">
        <w:rPr>
          <w:rFonts w:ascii="Arial" w:eastAsia="Times New Roman" w:hAnsi="Arial" w:cs="Arial"/>
          <w:b/>
          <w:sz w:val="24"/>
          <w:szCs w:val="24"/>
        </w:rPr>
        <w:t xml:space="preserve">w </w:t>
      </w:r>
      <w:r w:rsidR="002C23BD" w:rsidRPr="002C23BD">
        <w:rPr>
          <w:rFonts w:ascii="Arial" w:eastAsia="Times New Roman" w:hAnsi="Arial" w:cs="Arial"/>
          <w:b/>
          <w:sz w:val="24"/>
          <w:szCs w:val="24"/>
        </w:rPr>
        <w:t>Łukowej</w:t>
      </w:r>
      <w:r w:rsidR="008541F8">
        <w:rPr>
          <w:rFonts w:ascii="Arial" w:eastAsia="Times New Roman" w:hAnsi="Arial" w:cs="Arial"/>
          <w:b/>
          <w:sz w:val="24"/>
          <w:szCs w:val="24"/>
        </w:rPr>
        <w:t>/</w:t>
      </w:r>
      <w:r w:rsidR="002C23BD" w:rsidRPr="002C23BD">
        <w:rPr>
          <w:rFonts w:ascii="Arial" w:eastAsia="Times New Roman" w:hAnsi="Arial" w:cs="Arial"/>
          <w:b/>
          <w:sz w:val="24"/>
          <w:szCs w:val="24"/>
        </w:rPr>
        <w:t>Tokarni</w:t>
      </w:r>
      <w:r w:rsidR="008541F8">
        <w:rPr>
          <w:rFonts w:ascii="Arial" w:eastAsia="Times New Roman" w:hAnsi="Arial" w:cs="Arial"/>
          <w:b/>
          <w:sz w:val="24"/>
          <w:szCs w:val="24"/>
        </w:rPr>
        <w:t>/</w:t>
      </w:r>
      <w:r w:rsidR="002C23BD" w:rsidRPr="002C23BD">
        <w:rPr>
          <w:rFonts w:ascii="Arial" w:eastAsia="Times New Roman" w:hAnsi="Arial" w:cs="Arial"/>
          <w:b/>
          <w:sz w:val="24"/>
          <w:szCs w:val="24"/>
        </w:rPr>
        <w:t>Starochęcinach</w:t>
      </w:r>
      <w:r w:rsidR="008541F8">
        <w:rPr>
          <w:rFonts w:ascii="Arial" w:eastAsia="Times New Roman" w:hAnsi="Arial" w:cs="Arial"/>
          <w:b/>
          <w:sz w:val="24"/>
          <w:szCs w:val="24"/>
        </w:rPr>
        <w:t>/ Polichnie/</w:t>
      </w:r>
      <w:r w:rsidR="002C23BD">
        <w:rPr>
          <w:rFonts w:ascii="Arial" w:eastAsia="Times New Roman" w:hAnsi="Arial" w:cs="Arial"/>
          <w:b/>
          <w:sz w:val="24"/>
          <w:szCs w:val="24"/>
        </w:rPr>
        <w:t>B</w:t>
      </w:r>
      <w:r w:rsidR="002C23BD" w:rsidRPr="002C23BD">
        <w:rPr>
          <w:rFonts w:ascii="Arial" w:eastAsia="Times New Roman" w:hAnsi="Arial" w:cs="Arial"/>
          <w:b/>
          <w:sz w:val="24"/>
          <w:szCs w:val="24"/>
        </w:rPr>
        <w:t>olminie</w:t>
      </w:r>
    </w:p>
    <w:p w:rsidR="00A02A46" w:rsidRPr="00494E7D" w:rsidRDefault="00A02A46" w:rsidP="00A02A46">
      <w:pPr>
        <w:tabs>
          <w:tab w:val="left" w:pos="567"/>
        </w:tabs>
        <w:spacing w:before="120"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– zasady, tryb, postępowanie, dokumentacja</w:t>
      </w:r>
    </w:p>
    <w:p w:rsidR="00A02A46" w:rsidRPr="00494E7D" w:rsidRDefault="00A02A46" w:rsidP="00A02A46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02A46" w:rsidRPr="00494E7D" w:rsidRDefault="00A02A46" w:rsidP="00A02A4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02A46" w:rsidRPr="00494E7D" w:rsidRDefault="00A02A46" w:rsidP="00A02A4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Podstawy prawne:</w:t>
      </w:r>
    </w:p>
    <w:p w:rsidR="00A02A46" w:rsidRPr="00494E7D" w:rsidRDefault="00A02A46" w:rsidP="00A02A4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02A46" w:rsidRPr="00494E7D" w:rsidRDefault="00A02A46" w:rsidP="00A02A4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Rozdział 2 a ustawy z dnia 6 grudnia 2013 r. o zmianie ustawy o systemie oświaty oraz niektórych innych ustaw (Dz. U. z 2014 r., poz. 7).</w:t>
      </w:r>
    </w:p>
    <w:p w:rsidR="00A02A46" w:rsidRPr="00494E7D" w:rsidRDefault="00A02A46" w:rsidP="00A02A46">
      <w:pPr>
        <w:tabs>
          <w:tab w:val="left" w:pos="709"/>
        </w:tabs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</w:rPr>
      </w:pPr>
    </w:p>
    <w:p w:rsidR="00A02A46" w:rsidRPr="00494E7D" w:rsidRDefault="00A02A46" w:rsidP="00A02A4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Rozporządzenie Ministra Edukacji Narodowej z dnia 21 maja 2001 r. w sprawie ramowych statutów publicznego przedszkola oraz publicznych szkół (Dz.U. Nr 61, poz. 624 z późn zm.).</w:t>
      </w:r>
    </w:p>
    <w:p w:rsidR="00A02A46" w:rsidRPr="00494E7D" w:rsidRDefault="00A02A46" w:rsidP="00A02A46">
      <w:pPr>
        <w:tabs>
          <w:tab w:val="left" w:pos="709"/>
        </w:tabs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</w:rPr>
      </w:pPr>
    </w:p>
    <w:p w:rsidR="00A02A46" w:rsidRPr="00494E7D" w:rsidRDefault="00A02A46" w:rsidP="00A02A46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rPr>
          <w:rFonts w:ascii="Arial" w:eastAsia="Times New Roman" w:hAnsi="Arial" w:cs="Arial"/>
          <w:i/>
          <w:sz w:val="20"/>
          <w:szCs w:val="20"/>
        </w:rPr>
      </w:pPr>
      <w:r w:rsidRPr="00494E7D">
        <w:rPr>
          <w:rFonts w:ascii="Arial" w:eastAsia="Times New Roman" w:hAnsi="Arial" w:cs="Arial"/>
          <w:i/>
          <w:sz w:val="20"/>
          <w:szCs w:val="20"/>
        </w:rPr>
        <w:t>Ustawa z dnia 9 grudnia 2011 r o wspieraniu rodziny i systemie pieczy zastępczej (Dz.U. z 2013 r., poz.135)</w:t>
      </w:r>
    </w:p>
    <w:p w:rsidR="00A02A46" w:rsidRPr="00494E7D" w:rsidRDefault="00A02A46" w:rsidP="00A02A46">
      <w:pPr>
        <w:tabs>
          <w:tab w:val="left" w:pos="709"/>
        </w:tabs>
        <w:spacing w:after="0" w:line="240" w:lineRule="auto"/>
        <w:ind w:left="709"/>
        <w:rPr>
          <w:rFonts w:ascii="Arial" w:eastAsia="Times New Roman" w:hAnsi="Arial" w:cs="Arial"/>
          <w:i/>
          <w:sz w:val="20"/>
          <w:szCs w:val="20"/>
        </w:rPr>
      </w:pPr>
    </w:p>
    <w:p w:rsidR="00A02A46" w:rsidRPr="00494E7D" w:rsidRDefault="00A02A46" w:rsidP="00A02A4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:rsidR="00A02A46" w:rsidRPr="00494E7D" w:rsidRDefault="00A02A46" w:rsidP="00A02A4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</w:rPr>
      </w:pPr>
    </w:p>
    <w:p w:rsidR="00A02A46" w:rsidRPr="00494E7D" w:rsidRDefault="00A02A46" w:rsidP="00A02A46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Rozdział I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Postanowienia ogólne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1.</w:t>
      </w:r>
    </w:p>
    <w:p w:rsidR="00A02A46" w:rsidRPr="00494E7D" w:rsidRDefault="00A02A46" w:rsidP="00A02A4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</w:rPr>
      </w:pPr>
    </w:p>
    <w:p w:rsidR="009C67FD" w:rsidRPr="009C67FD" w:rsidRDefault="00A02A46" w:rsidP="009C67FD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9C67FD">
        <w:rPr>
          <w:rFonts w:ascii="Arial" w:eastAsia="Times New Roman" w:hAnsi="Arial" w:cs="Arial"/>
        </w:rPr>
        <w:t xml:space="preserve">Regulamin nie dotyczy przyjęcia dziecka do punktu przedszkolnego w trakcie roku szkolnego. </w:t>
      </w:r>
      <w:r w:rsidRPr="009C67FD">
        <w:rPr>
          <w:rFonts w:ascii="Arial" w:eastAsia="Times New Roman" w:hAnsi="Arial" w:cs="Arial"/>
        </w:rPr>
        <w:br/>
        <w:t>W tym przypadku decyzję o przyjęciu do punktu przedszkolnego podejmuje Zarząd Stowarzyszenia PADRE.</w:t>
      </w:r>
    </w:p>
    <w:p w:rsidR="00A02A46" w:rsidRPr="009C67FD" w:rsidRDefault="00A02A46" w:rsidP="00A02A46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9C67FD">
        <w:rPr>
          <w:rFonts w:ascii="Arial" w:eastAsia="Times New Roman" w:hAnsi="Arial" w:cs="Arial"/>
        </w:rPr>
        <w:t xml:space="preserve">Zapisy Regulaminu Rekrutacji do Punktu Przedszkolnego Promyczek w </w:t>
      </w:r>
      <w:r w:rsidR="009C67FD" w:rsidRPr="009C67FD">
        <w:rPr>
          <w:rFonts w:ascii="Arial" w:eastAsia="Times New Roman" w:hAnsi="Arial" w:cs="Arial"/>
        </w:rPr>
        <w:t>Łukowej</w:t>
      </w:r>
      <w:r w:rsidR="008541F8">
        <w:rPr>
          <w:rFonts w:ascii="Arial" w:eastAsia="Times New Roman" w:hAnsi="Arial" w:cs="Arial"/>
        </w:rPr>
        <w:t>/</w:t>
      </w:r>
      <w:r w:rsidR="009C67FD" w:rsidRPr="009C67FD">
        <w:rPr>
          <w:rFonts w:ascii="Arial" w:eastAsia="Times New Roman" w:hAnsi="Arial" w:cs="Arial"/>
        </w:rPr>
        <w:t>Tokarni</w:t>
      </w:r>
      <w:r w:rsidR="008541F8">
        <w:rPr>
          <w:rFonts w:ascii="Arial" w:eastAsia="Times New Roman" w:hAnsi="Arial" w:cs="Arial"/>
        </w:rPr>
        <w:t>/</w:t>
      </w:r>
      <w:r w:rsidR="009C67FD" w:rsidRPr="009C67FD">
        <w:rPr>
          <w:rFonts w:ascii="Arial" w:eastAsia="Times New Roman" w:hAnsi="Arial" w:cs="Arial"/>
        </w:rPr>
        <w:t>Starochęcinach</w:t>
      </w:r>
      <w:r w:rsidR="008541F8">
        <w:rPr>
          <w:rFonts w:ascii="Arial" w:eastAsia="Times New Roman" w:hAnsi="Arial" w:cs="Arial"/>
        </w:rPr>
        <w:t>/</w:t>
      </w:r>
      <w:r w:rsidR="009C67FD" w:rsidRPr="009C67FD">
        <w:rPr>
          <w:rFonts w:ascii="Arial" w:eastAsia="Times New Roman" w:hAnsi="Arial" w:cs="Arial"/>
        </w:rPr>
        <w:t>Polichnie</w:t>
      </w:r>
      <w:r w:rsidR="008541F8">
        <w:rPr>
          <w:rFonts w:ascii="Arial" w:eastAsia="Times New Roman" w:hAnsi="Arial" w:cs="Arial"/>
        </w:rPr>
        <w:t>/</w:t>
      </w:r>
      <w:r w:rsidR="009C67FD" w:rsidRPr="009C67FD">
        <w:rPr>
          <w:rFonts w:ascii="Arial" w:eastAsia="Times New Roman" w:hAnsi="Arial" w:cs="Arial"/>
        </w:rPr>
        <w:t>Bolminie</w:t>
      </w:r>
      <w:r w:rsidR="009C67FD">
        <w:rPr>
          <w:rFonts w:ascii="Arial" w:eastAsia="Times New Roman" w:hAnsi="Arial" w:cs="Arial"/>
        </w:rPr>
        <w:t xml:space="preserve"> </w:t>
      </w:r>
      <w:r w:rsidRPr="009C67FD">
        <w:rPr>
          <w:rFonts w:ascii="Arial" w:eastAsia="Times New Roman" w:hAnsi="Arial" w:cs="Arial"/>
        </w:rPr>
        <w:t xml:space="preserve">zwany dalej „Regulaminem”,  określa ogólne zasady przyjmowania kandydatów do punktu przedszkolnego, tryb postępowania rekrutacyjnego, kryteria naboru, rodzaj dokumentów niezbędnych w </w:t>
      </w:r>
      <w:r w:rsidR="00636654">
        <w:rPr>
          <w:rFonts w:ascii="Arial" w:eastAsia="Times New Roman" w:hAnsi="Arial" w:cs="Arial"/>
        </w:rPr>
        <w:t xml:space="preserve">postępowaniu rekrutacyjnym oraz zakres uprawnień </w:t>
      </w:r>
      <w:r w:rsidRPr="009C67FD">
        <w:rPr>
          <w:rFonts w:ascii="Arial" w:eastAsia="Times New Roman" w:hAnsi="Arial" w:cs="Arial"/>
        </w:rPr>
        <w:t xml:space="preserve">i obowiązków Komisji Rekrutacyjnej. Regulamin stosuje się do dzieci posiadających orzeczenie o potrzebie kształcenia specjalnego, których rodzice ubiegają się o przyjęcie dziecka do punktu przedszkolnego, ze względu na to, że punkt przedszkolny jest publiczną placówką ogólnodostępną. </w:t>
      </w:r>
    </w:p>
    <w:p w:rsidR="00A02A46" w:rsidRPr="00494E7D" w:rsidRDefault="00A02A46" w:rsidP="00A02A46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Rejestracja kandydatów do </w:t>
      </w:r>
      <w:r>
        <w:rPr>
          <w:rFonts w:ascii="Arial" w:eastAsia="Times New Roman" w:hAnsi="Arial" w:cs="Arial"/>
        </w:rPr>
        <w:t>punktu przedszkolnego</w:t>
      </w:r>
      <w:r w:rsidRPr="00494E7D">
        <w:rPr>
          <w:rFonts w:ascii="Arial" w:eastAsia="Times New Roman" w:hAnsi="Arial" w:cs="Arial"/>
        </w:rPr>
        <w:t xml:space="preserve"> odby</w:t>
      </w:r>
      <w:r>
        <w:rPr>
          <w:rFonts w:ascii="Arial" w:eastAsia="Times New Roman" w:hAnsi="Arial" w:cs="Arial"/>
        </w:rPr>
        <w:t xml:space="preserve">wa się </w:t>
      </w:r>
      <w:r w:rsidRPr="00FA19F5">
        <w:rPr>
          <w:rFonts w:ascii="Arial" w:eastAsia="Times New Roman" w:hAnsi="Arial" w:cs="Arial"/>
        </w:rPr>
        <w:t>bezpośrednio</w:t>
      </w:r>
      <w:r w:rsidRPr="00494E7D">
        <w:rPr>
          <w:rFonts w:ascii="Arial" w:eastAsia="Times New Roman" w:hAnsi="Arial" w:cs="Arial"/>
          <w:i/>
        </w:rPr>
        <w:t xml:space="preserve"> w </w:t>
      </w:r>
      <w:r>
        <w:rPr>
          <w:rFonts w:ascii="Arial" w:eastAsia="Times New Roman" w:hAnsi="Arial" w:cs="Arial"/>
        </w:rPr>
        <w:t>punkcie przedszkolnym</w:t>
      </w:r>
      <w:r w:rsidRPr="00494E7D">
        <w:rPr>
          <w:rFonts w:ascii="Arial" w:eastAsia="Times New Roman" w:hAnsi="Arial" w:cs="Arial"/>
          <w:i/>
        </w:rPr>
        <w:t>.</w:t>
      </w:r>
    </w:p>
    <w:p w:rsidR="00A02A46" w:rsidRPr="00494E7D" w:rsidRDefault="00A02A46" w:rsidP="00A02A46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Rekrutacja do </w:t>
      </w:r>
      <w:r>
        <w:rPr>
          <w:rFonts w:ascii="Arial" w:eastAsia="Times New Roman" w:hAnsi="Arial" w:cs="Arial"/>
        </w:rPr>
        <w:t>punktu przedszkolnego</w:t>
      </w:r>
      <w:r w:rsidRPr="00494E7D">
        <w:rPr>
          <w:rFonts w:ascii="Arial" w:eastAsia="Times New Roman" w:hAnsi="Arial" w:cs="Arial"/>
        </w:rPr>
        <w:t xml:space="preserve"> prowadzona jest na wolne miejsca. Informację o liczbie wolnych miejsc na dany rok szkolny podaje do publicznej wiadomości </w:t>
      </w:r>
      <w:r>
        <w:rPr>
          <w:rFonts w:ascii="Arial" w:eastAsia="Times New Roman" w:hAnsi="Arial" w:cs="Arial"/>
        </w:rPr>
        <w:t>Zarząd Stowarzyszenia PADRE</w:t>
      </w:r>
      <w:r w:rsidRPr="00494E7D">
        <w:rPr>
          <w:rFonts w:ascii="Arial" w:eastAsia="Times New Roman" w:hAnsi="Arial" w:cs="Arial"/>
        </w:rPr>
        <w:t xml:space="preserve">. Informacja umieszczana jest na stronie </w:t>
      </w:r>
      <w:r>
        <w:rPr>
          <w:rFonts w:ascii="Arial" w:eastAsia="Times New Roman" w:hAnsi="Arial" w:cs="Arial"/>
        </w:rPr>
        <w:t>www.padre.franciszkanie.pl</w:t>
      </w:r>
      <w:r w:rsidRPr="00494E7D">
        <w:rPr>
          <w:rFonts w:ascii="Arial" w:eastAsia="Times New Roman" w:hAnsi="Arial" w:cs="Arial"/>
        </w:rPr>
        <w:t xml:space="preserve"> oraz w </w:t>
      </w:r>
      <w:r>
        <w:rPr>
          <w:rFonts w:ascii="Arial" w:eastAsia="Times New Roman" w:hAnsi="Arial" w:cs="Arial"/>
        </w:rPr>
        <w:t>punkcie przedszkolnym</w:t>
      </w:r>
      <w:r w:rsidRPr="00494E7D">
        <w:rPr>
          <w:rFonts w:ascii="Arial" w:eastAsia="Times New Roman" w:hAnsi="Arial" w:cs="Arial"/>
        </w:rPr>
        <w:t>. Informacja podawana jest na 6 dni przed terminem rekrutacji, po rozpatrzeniu dek</w:t>
      </w:r>
      <w:r>
        <w:rPr>
          <w:rFonts w:ascii="Arial" w:eastAsia="Times New Roman" w:hAnsi="Arial" w:cs="Arial"/>
        </w:rPr>
        <w:t>laracji rodziców o kontynuowaniu</w:t>
      </w:r>
      <w:r w:rsidRPr="00494E7D">
        <w:rPr>
          <w:rFonts w:ascii="Arial" w:eastAsia="Times New Roman" w:hAnsi="Arial" w:cs="Arial"/>
        </w:rPr>
        <w:t xml:space="preserve"> wychowania przedszkolnego przez dzieci uczęszczające już do </w:t>
      </w:r>
      <w:r>
        <w:rPr>
          <w:rFonts w:ascii="Arial" w:eastAsia="Times New Roman" w:hAnsi="Arial" w:cs="Arial"/>
        </w:rPr>
        <w:t>punktu przedszkolnego</w:t>
      </w:r>
      <w:r w:rsidRPr="00494E7D">
        <w:rPr>
          <w:rFonts w:ascii="Arial" w:eastAsia="Times New Roman" w:hAnsi="Arial" w:cs="Arial"/>
        </w:rPr>
        <w:t>.</w:t>
      </w:r>
    </w:p>
    <w:p w:rsidR="00A02A46" w:rsidRPr="00494E7D" w:rsidRDefault="00A02A46" w:rsidP="00A02A46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Zarząd Stowarzyszenia PADRE</w:t>
      </w:r>
      <w:r w:rsidRPr="00494E7D">
        <w:rPr>
          <w:rFonts w:ascii="Arial" w:eastAsia="Times New Roman" w:hAnsi="Arial" w:cs="Arial"/>
        </w:rPr>
        <w:t xml:space="preserve"> podaje do publicznej wiadomości w formie ogłoszonego komunikatu informacje o terminie rekrutacji, kryteriach, wymaganych dokumentach i </w:t>
      </w:r>
      <w:r w:rsidRPr="00494E7D">
        <w:rPr>
          <w:rFonts w:ascii="Arial" w:eastAsia="Times New Roman" w:hAnsi="Arial" w:cs="Arial"/>
        </w:rPr>
        <w:lastRenderedPageBreak/>
        <w:t xml:space="preserve">warunkach przyjęcia dziecka do </w:t>
      </w:r>
      <w:r>
        <w:rPr>
          <w:rFonts w:ascii="Arial" w:eastAsia="Times New Roman" w:hAnsi="Arial" w:cs="Arial"/>
        </w:rPr>
        <w:t>punktu przedszkolnego</w:t>
      </w:r>
      <w:r w:rsidRPr="00494E7D">
        <w:rPr>
          <w:rFonts w:ascii="Arial" w:eastAsia="Times New Roman" w:hAnsi="Arial" w:cs="Arial"/>
        </w:rPr>
        <w:t>. Komunikat jest publikowany na  stronie</w:t>
      </w:r>
      <w:r>
        <w:rPr>
          <w:rFonts w:ascii="Arial" w:eastAsia="Times New Roman" w:hAnsi="Arial" w:cs="Arial"/>
        </w:rPr>
        <w:t xml:space="preserve"> </w:t>
      </w:r>
      <w:hyperlink r:id="rId8" w:history="1">
        <w:r w:rsidRPr="00D32C35">
          <w:rPr>
            <w:rStyle w:val="Hipercze"/>
            <w:rFonts w:ascii="Arial" w:eastAsia="Times New Roman" w:hAnsi="Arial" w:cs="Arial"/>
            <w:color w:val="auto"/>
            <w:u w:val="none"/>
          </w:rPr>
          <w:t>www.padre.franciszkanie.pl</w:t>
        </w:r>
      </w:hyperlink>
      <w:r w:rsidRPr="00D32C3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oraz </w:t>
      </w:r>
      <w:r w:rsidRPr="00494E7D">
        <w:rPr>
          <w:rFonts w:ascii="Arial" w:eastAsia="Times New Roman" w:hAnsi="Arial" w:cs="Arial"/>
        </w:rPr>
        <w:t xml:space="preserve">w </w:t>
      </w:r>
      <w:r>
        <w:rPr>
          <w:rFonts w:ascii="Arial" w:eastAsia="Times New Roman" w:hAnsi="Arial" w:cs="Arial"/>
        </w:rPr>
        <w:t>punkcie przedszkolnym</w:t>
      </w:r>
      <w:r w:rsidRPr="00494E7D">
        <w:rPr>
          <w:rFonts w:ascii="Arial" w:eastAsia="Times New Roman" w:hAnsi="Arial" w:cs="Arial"/>
        </w:rPr>
        <w:t>.</w:t>
      </w:r>
    </w:p>
    <w:p w:rsidR="00A02A46" w:rsidRPr="00494E7D" w:rsidRDefault="00A02A46" w:rsidP="00A02A46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Postępowanie rekrutacyjne przeprowadza Komisja Rekrutacyjna, powoływana przez </w:t>
      </w:r>
      <w:r w:rsidR="009B29B2">
        <w:rPr>
          <w:rFonts w:ascii="Arial" w:eastAsia="Times New Roman" w:hAnsi="Arial" w:cs="Arial"/>
        </w:rPr>
        <w:t>Zarząd Stowarzyszenia PADRE</w:t>
      </w:r>
      <w:r w:rsidRPr="00494E7D">
        <w:rPr>
          <w:rFonts w:ascii="Arial" w:eastAsia="Times New Roman" w:hAnsi="Arial" w:cs="Arial"/>
        </w:rPr>
        <w:t>.</w:t>
      </w:r>
    </w:p>
    <w:p w:rsidR="008541F8" w:rsidRDefault="009B29B2" w:rsidP="008541F8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541F8">
        <w:rPr>
          <w:rFonts w:ascii="Arial" w:eastAsia="Times New Roman" w:hAnsi="Arial" w:cs="Arial"/>
        </w:rPr>
        <w:t xml:space="preserve">Punkt przedszkolny </w:t>
      </w:r>
      <w:r w:rsidR="00A02A46" w:rsidRPr="008541F8">
        <w:rPr>
          <w:rFonts w:ascii="Arial" w:eastAsia="Times New Roman" w:hAnsi="Arial" w:cs="Arial"/>
        </w:rPr>
        <w:t>prowadzi nabór w oparciu o zasadę powszechnej dostępności.</w:t>
      </w:r>
    </w:p>
    <w:p w:rsidR="00A02A46" w:rsidRPr="008541F8" w:rsidRDefault="00A02A46" w:rsidP="008541F8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541F8">
        <w:rPr>
          <w:rFonts w:ascii="Arial" w:eastAsia="Times New Roman" w:hAnsi="Arial" w:cs="Arial"/>
        </w:rPr>
        <w:t xml:space="preserve">Postanowienia niniejszego regulaminu dotyczą wniosków, w których wskazano </w:t>
      </w:r>
      <w:r w:rsidR="009B29B2" w:rsidRPr="008541F8">
        <w:rPr>
          <w:rFonts w:ascii="Arial" w:eastAsia="Times New Roman" w:hAnsi="Arial" w:cs="Arial"/>
        </w:rPr>
        <w:t xml:space="preserve">Punkt Przedszkolny Promyczek w </w:t>
      </w:r>
      <w:r w:rsidR="002F41EF">
        <w:rPr>
          <w:rFonts w:ascii="Arial" w:eastAsia="Times New Roman" w:hAnsi="Arial" w:cs="Arial"/>
        </w:rPr>
        <w:t>Łukowej/</w:t>
      </w:r>
      <w:r w:rsidR="008541F8" w:rsidRPr="008541F8">
        <w:rPr>
          <w:rFonts w:ascii="Arial" w:eastAsia="Times New Roman" w:hAnsi="Arial" w:cs="Arial"/>
        </w:rPr>
        <w:t>Tokarni</w:t>
      </w:r>
      <w:r w:rsidR="002F41EF">
        <w:rPr>
          <w:rFonts w:ascii="Arial" w:eastAsia="Times New Roman" w:hAnsi="Arial" w:cs="Arial"/>
        </w:rPr>
        <w:t>/</w:t>
      </w:r>
      <w:r w:rsidR="008541F8" w:rsidRPr="008541F8">
        <w:rPr>
          <w:rFonts w:ascii="Arial" w:eastAsia="Times New Roman" w:hAnsi="Arial" w:cs="Arial"/>
        </w:rPr>
        <w:t>Starochęcinach</w:t>
      </w:r>
      <w:r w:rsidR="002F41EF">
        <w:rPr>
          <w:rFonts w:ascii="Arial" w:eastAsia="Times New Roman" w:hAnsi="Arial" w:cs="Arial"/>
        </w:rPr>
        <w:t>/</w:t>
      </w:r>
      <w:r w:rsidR="008541F8" w:rsidRPr="008541F8">
        <w:rPr>
          <w:rFonts w:ascii="Arial" w:eastAsia="Times New Roman" w:hAnsi="Arial" w:cs="Arial"/>
        </w:rPr>
        <w:t>Polichnie</w:t>
      </w:r>
      <w:r w:rsidR="002F41EF">
        <w:rPr>
          <w:rFonts w:ascii="Arial" w:eastAsia="Times New Roman" w:hAnsi="Arial" w:cs="Arial"/>
        </w:rPr>
        <w:t>/</w:t>
      </w:r>
      <w:r w:rsidR="008541F8" w:rsidRPr="008541F8">
        <w:rPr>
          <w:rFonts w:ascii="Arial" w:eastAsia="Times New Roman" w:hAnsi="Arial" w:cs="Arial"/>
        </w:rPr>
        <w:t xml:space="preserve">Bolminie </w:t>
      </w:r>
      <w:r w:rsidRPr="008541F8">
        <w:rPr>
          <w:rFonts w:ascii="Arial" w:eastAsia="Times New Roman" w:hAnsi="Arial" w:cs="Arial"/>
        </w:rPr>
        <w:t>jako przedszkole pierwszego wyboru.</w:t>
      </w:r>
    </w:p>
    <w:p w:rsidR="00A02A46" w:rsidRPr="00494E7D" w:rsidRDefault="00A02A46" w:rsidP="00A02A46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2.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1.</w:t>
      </w:r>
      <w:r w:rsidRPr="00494E7D">
        <w:rPr>
          <w:rFonts w:ascii="Arial" w:eastAsia="Times New Roman" w:hAnsi="Arial" w:cs="Arial"/>
        </w:rPr>
        <w:t xml:space="preserve"> Ilekroć w regulaminie jest mowa o: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A02A46" w:rsidRPr="00494E7D" w:rsidRDefault="009B29B2" w:rsidP="00A02A4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5235BA">
        <w:rPr>
          <w:rFonts w:ascii="Arial" w:eastAsia="Times New Roman" w:hAnsi="Arial" w:cs="Arial"/>
          <w:i/>
        </w:rPr>
        <w:t>punkcie przedszkolnym</w:t>
      </w:r>
      <w:r w:rsidRPr="00494E7D">
        <w:rPr>
          <w:rFonts w:ascii="Arial" w:eastAsia="Times New Roman" w:hAnsi="Arial" w:cs="Arial"/>
        </w:rPr>
        <w:t xml:space="preserve"> </w:t>
      </w:r>
      <w:r w:rsidR="00A02A46" w:rsidRPr="00494E7D">
        <w:rPr>
          <w:rFonts w:ascii="Arial" w:eastAsia="Times New Roman" w:hAnsi="Arial" w:cs="Arial"/>
        </w:rPr>
        <w:t xml:space="preserve">– należy rozumieć </w:t>
      </w:r>
      <w:r w:rsidR="002F41EF">
        <w:rPr>
          <w:rFonts w:ascii="Arial" w:eastAsia="Times New Roman" w:hAnsi="Arial" w:cs="Arial"/>
        </w:rPr>
        <w:t>Punkt Przedszkolny Promyczek w</w:t>
      </w:r>
      <w:r w:rsidR="008541F8" w:rsidRPr="008541F8">
        <w:rPr>
          <w:rFonts w:ascii="Arial" w:eastAsia="Times New Roman" w:hAnsi="Arial" w:cs="Arial"/>
        </w:rPr>
        <w:t xml:space="preserve"> </w:t>
      </w:r>
      <w:r w:rsidR="002F41EF">
        <w:rPr>
          <w:rFonts w:ascii="Arial" w:eastAsia="Times New Roman" w:hAnsi="Arial" w:cs="Arial"/>
        </w:rPr>
        <w:t>Łukowej/</w:t>
      </w:r>
      <w:r w:rsidR="008541F8" w:rsidRPr="008541F8">
        <w:rPr>
          <w:rFonts w:ascii="Arial" w:eastAsia="Times New Roman" w:hAnsi="Arial" w:cs="Arial"/>
        </w:rPr>
        <w:t>Toka</w:t>
      </w:r>
      <w:r w:rsidR="008541F8">
        <w:rPr>
          <w:rFonts w:ascii="Arial" w:eastAsia="Times New Roman" w:hAnsi="Arial" w:cs="Arial"/>
        </w:rPr>
        <w:t>rni/</w:t>
      </w:r>
      <w:r w:rsidR="008541F8" w:rsidRPr="008541F8">
        <w:rPr>
          <w:rFonts w:ascii="Arial" w:eastAsia="Times New Roman" w:hAnsi="Arial" w:cs="Arial"/>
        </w:rPr>
        <w:t>Starochęcinach</w:t>
      </w:r>
      <w:r w:rsidR="008541F8">
        <w:rPr>
          <w:rFonts w:ascii="Arial" w:eastAsia="Times New Roman" w:hAnsi="Arial" w:cs="Arial"/>
        </w:rPr>
        <w:t>/</w:t>
      </w:r>
      <w:r w:rsidR="008541F8" w:rsidRPr="008541F8">
        <w:rPr>
          <w:rFonts w:ascii="Arial" w:eastAsia="Times New Roman" w:hAnsi="Arial" w:cs="Arial"/>
        </w:rPr>
        <w:t xml:space="preserve"> Polichnie</w:t>
      </w:r>
      <w:r w:rsidR="008541F8">
        <w:rPr>
          <w:rFonts w:ascii="Arial" w:eastAsia="Times New Roman" w:hAnsi="Arial" w:cs="Arial"/>
        </w:rPr>
        <w:t>/</w:t>
      </w:r>
      <w:r w:rsidR="008541F8" w:rsidRPr="008541F8">
        <w:rPr>
          <w:rFonts w:ascii="Arial" w:eastAsia="Times New Roman" w:hAnsi="Arial" w:cs="Arial"/>
        </w:rPr>
        <w:t>Bolminie</w:t>
      </w:r>
    </w:p>
    <w:p w:rsidR="00A02A46" w:rsidRPr="00494E7D" w:rsidRDefault="00A02A46" w:rsidP="00A02A4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>Komisji Rekrutacyjnej</w:t>
      </w:r>
      <w:r w:rsidRPr="00494E7D">
        <w:rPr>
          <w:rFonts w:ascii="Arial" w:eastAsia="Times New Roman" w:hAnsi="Arial" w:cs="Arial"/>
        </w:rPr>
        <w:t xml:space="preserve"> – należy rozumieć komisję powołaną przez </w:t>
      </w:r>
      <w:r w:rsidR="009B29B2">
        <w:rPr>
          <w:rFonts w:ascii="Arial" w:eastAsia="Times New Roman" w:hAnsi="Arial" w:cs="Arial"/>
        </w:rPr>
        <w:t>Zarząd Stowarzyszenia PADRE</w:t>
      </w:r>
      <w:r w:rsidRPr="00494E7D">
        <w:rPr>
          <w:rFonts w:ascii="Arial" w:eastAsia="Times New Roman" w:hAnsi="Arial" w:cs="Arial"/>
        </w:rPr>
        <w:t xml:space="preserve"> w celu przeprowadzenia postępowania rekrutacyjnego;</w:t>
      </w:r>
    </w:p>
    <w:p w:rsidR="00A02A46" w:rsidRPr="00494E7D" w:rsidRDefault="00A02A46" w:rsidP="00A02A4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 xml:space="preserve">kryteriach </w:t>
      </w:r>
      <w:r w:rsidRPr="00494E7D">
        <w:rPr>
          <w:rFonts w:ascii="Arial" w:eastAsia="Times New Roman" w:hAnsi="Arial" w:cs="Arial"/>
        </w:rPr>
        <w:t xml:space="preserve">– należy przez to rozumieć kryteria określone w </w:t>
      </w:r>
      <w:r>
        <w:rPr>
          <w:rFonts w:ascii="Arial" w:eastAsia="Times New Roman" w:hAnsi="Arial" w:cs="Arial"/>
        </w:rPr>
        <w:t>art</w:t>
      </w:r>
      <w:r w:rsidRPr="00494E7D">
        <w:rPr>
          <w:rFonts w:ascii="Arial" w:eastAsia="Times New Roman" w:hAnsi="Arial" w:cs="Arial"/>
        </w:rPr>
        <w:t xml:space="preserve">. 20 c ust. 1 ustawy            o systemie oświaty oraz kryteria określone dla drugiego etapu postępowania rekrutacyjnego przez </w:t>
      </w:r>
      <w:r w:rsidR="009B29B2">
        <w:rPr>
          <w:rFonts w:ascii="Arial" w:eastAsia="Times New Roman" w:hAnsi="Arial" w:cs="Arial"/>
        </w:rPr>
        <w:t>Zarząd Stowarzyszenia PADRE</w:t>
      </w:r>
    </w:p>
    <w:p w:rsidR="00A02A46" w:rsidRPr="00494E7D" w:rsidRDefault="00A02A46" w:rsidP="00A02A4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>liście przyjętych</w:t>
      </w:r>
      <w:r w:rsidRPr="00494E7D">
        <w:rPr>
          <w:rFonts w:ascii="Arial" w:eastAsia="Times New Roman" w:hAnsi="Arial" w:cs="Arial"/>
        </w:rPr>
        <w:t xml:space="preserve"> – należy przez to rozumieć listę kandydatów, które zostały zakwalifikowane przez Komisję Rekrutacyjną i złożyły wymagane dokumenty </w:t>
      </w:r>
      <w:r>
        <w:rPr>
          <w:rFonts w:ascii="Arial" w:eastAsia="Times New Roman" w:hAnsi="Arial" w:cs="Arial"/>
        </w:rPr>
        <w:br/>
      </w:r>
      <w:r w:rsidRPr="00494E7D">
        <w:rPr>
          <w:rFonts w:ascii="Arial" w:eastAsia="Times New Roman" w:hAnsi="Arial" w:cs="Arial"/>
        </w:rPr>
        <w:t>we właściwym czasie;</w:t>
      </w:r>
    </w:p>
    <w:p w:rsidR="00A02A46" w:rsidRPr="00494E7D" w:rsidRDefault="00A02A46" w:rsidP="00A02A4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>liście nieprzyjętych</w:t>
      </w:r>
      <w:r w:rsidRPr="00494E7D">
        <w:rPr>
          <w:rFonts w:ascii="Arial" w:eastAsia="Times New Roman" w:hAnsi="Arial" w:cs="Arial"/>
        </w:rPr>
        <w:t xml:space="preserve"> – należy rozumieć listę dzieci niezakwalifikowanych do przyjęcia </w:t>
      </w:r>
      <w:r w:rsidRPr="00494E7D">
        <w:rPr>
          <w:rFonts w:ascii="Arial" w:eastAsia="Times New Roman" w:hAnsi="Arial" w:cs="Arial"/>
        </w:rPr>
        <w:br/>
        <w:t>z powodu braków formalnych w dokumentacji rekrutacyjnej lub z powodu otrzymania niżej liczby punktów, niż minimalna wartość kwalifikująca do przyjęcia;</w:t>
      </w:r>
    </w:p>
    <w:p w:rsidR="00A02A46" w:rsidRPr="00494E7D" w:rsidRDefault="00A02A46" w:rsidP="00A02A4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>wielodzietności rodziny</w:t>
      </w:r>
      <w:r w:rsidRPr="00494E7D">
        <w:rPr>
          <w:rFonts w:ascii="Arial" w:eastAsia="Times New Roman" w:hAnsi="Arial" w:cs="Arial"/>
        </w:rPr>
        <w:t xml:space="preserve"> –</w:t>
      </w:r>
      <w:r w:rsidR="005235BA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t>należy przez to rozumieć rodzinę wychowującą troje i więcej dzieci;</w:t>
      </w:r>
    </w:p>
    <w:p w:rsidR="00A02A46" w:rsidRPr="00494E7D" w:rsidRDefault="00A02A46" w:rsidP="00A02A4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>samotnym wychowywaniu dziecka</w:t>
      </w:r>
      <w:r w:rsidRPr="00494E7D">
        <w:rPr>
          <w:rFonts w:ascii="Arial" w:eastAsia="Times New Roman" w:hAnsi="Arial" w:cs="Arial"/>
        </w:rPr>
        <w:t xml:space="preserve"> – należy przez to rozumieć, że dziecko jest wychowywane przez pannę, kawalera, wdowę, wdowca, osobę pozostającą </w:t>
      </w:r>
      <w:r w:rsidRPr="00494E7D">
        <w:rPr>
          <w:rFonts w:ascii="Arial" w:eastAsia="Times New Roman" w:hAnsi="Arial" w:cs="Arial"/>
        </w:rPr>
        <w:br/>
        <w:t>w separacji orzeczonej prawomocnym wyrokiem sądu, osobę rozwiedzioną, chyba, że osoba taka wychowuje wspólnie co najmniej jedno dziecko z jego rodzicami;</w:t>
      </w:r>
    </w:p>
    <w:p w:rsidR="00A02A46" w:rsidRPr="00494E7D" w:rsidRDefault="00A02A46" w:rsidP="00A02A4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i/>
        </w:rPr>
        <w:t>wniosek o przyjęcie</w:t>
      </w:r>
      <w:r w:rsidRPr="00494E7D">
        <w:rPr>
          <w:rFonts w:ascii="Arial" w:eastAsia="Times New Roman" w:hAnsi="Arial" w:cs="Arial"/>
        </w:rPr>
        <w:t xml:space="preserve"> – należy rozumieć dokument opracowany na potrzeby rekrutacji do </w:t>
      </w:r>
      <w:r w:rsidR="009B29B2">
        <w:rPr>
          <w:rFonts w:ascii="Arial" w:eastAsia="Times New Roman" w:hAnsi="Arial" w:cs="Arial"/>
        </w:rPr>
        <w:t xml:space="preserve">Punktu Przedszkolnego Promyczek </w:t>
      </w:r>
      <w:r w:rsidR="002F41EF">
        <w:rPr>
          <w:rFonts w:ascii="Arial" w:eastAsia="Times New Roman" w:hAnsi="Arial" w:cs="Arial"/>
        </w:rPr>
        <w:t xml:space="preserve">w </w:t>
      </w:r>
      <w:r w:rsidR="00604ABF">
        <w:rPr>
          <w:rFonts w:ascii="Arial" w:eastAsia="Times New Roman" w:hAnsi="Arial" w:cs="Arial"/>
        </w:rPr>
        <w:t>Łukowej/</w:t>
      </w:r>
      <w:r w:rsidR="002F41EF" w:rsidRPr="008541F8">
        <w:rPr>
          <w:rFonts w:ascii="Arial" w:eastAsia="Times New Roman" w:hAnsi="Arial" w:cs="Arial"/>
        </w:rPr>
        <w:t>Toka</w:t>
      </w:r>
      <w:r w:rsidR="002F41EF">
        <w:rPr>
          <w:rFonts w:ascii="Arial" w:eastAsia="Times New Roman" w:hAnsi="Arial" w:cs="Arial"/>
        </w:rPr>
        <w:t>rni/</w:t>
      </w:r>
      <w:r w:rsidR="002F41EF" w:rsidRPr="008541F8">
        <w:rPr>
          <w:rFonts w:ascii="Arial" w:eastAsia="Times New Roman" w:hAnsi="Arial" w:cs="Arial"/>
        </w:rPr>
        <w:t>Starochęcinach</w:t>
      </w:r>
      <w:r w:rsidR="002F41EF">
        <w:rPr>
          <w:rFonts w:ascii="Arial" w:eastAsia="Times New Roman" w:hAnsi="Arial" w:cs="Arial"/>
        </w:rPr>
        <w:t>/</w:t>
      </w:r>
      <w:r w:rsidR="002F41EF" w:rsidRPr="008541F8">
        <w:rPr>
          <w:rFonts w:ascii="Arial" w:eastAsia="Times New Roman" w:hAnsi="Arial" w:cs="Arial"/>
        </w:rPr>
        <w:t xml:space="preserve"> Polichnie</w:t>
      </w:r>
      <w:r w:rsidR="002F41EF">
        <w:rPr>
          <w:rFonts w:ascii="Arial" w:eastAsia="Times New Roman" w:hAnsi="Arial" w:cs="Arial"/>
        </w:rPr>
        <w:t>/</w:t>
      </w:r>
      <w:r w:rsidR="002F41EF" w:rsidRPr="008541F8">
        <w:rPr>
          <w:rFonts w:ascii="Arial" w:eastAsia="Times New Roman" w:hAnsi="Arial" w:cs="Arial"/>
        </w:rPr>
        <w:t>Bolminie</w:t>
      </w:r>
    </w:p>
    <w:p w:rsidR="00A02A46" w:rsidRPr="00494E7D" w:rsidRDefault="00A02A46" w:rsidP="00A02A46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A02A46" w:rsidRPr="00494E7D" w:rsidRDefault="00A02A46" w:rsidP="00A02A46">
      <w:pPr>
        <w:spacing w:after="0" w:line="240" w:lineRule="auto"/>
        <w:rPr>
          <w:rFonts w:ascii="Arial" w:eastAsia="Times New Roman" w:hAnsi="Arial" w:cs="Arial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Rozdział II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Zasady rekrutacji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3.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1.</w:t>
      </w:r>
      <w:r w:rsidRPr="00494E7D">
        <w:rPr>
          <w:rFonts w:ascii="Arial" w:eastAsia="Times New Roman" w:hAnsi="Arial" w:cs="Arial"/>
        </w:rPr>
        <w:t xml:space="preserve"> Do </w:t>
      </w:r>
      <w:r w:rsidR="009B29B2">
        <w:rPr>
          <w:rFonts w:ascii="Arial" w:eastAsia="Times New Roman" w:hAnsi="Arial" w:cs="Arial"/>
        </w:rPr>
        <w:t>punktu przedszkolnego</w:t>
      </w:r>
      <w:r w:rsidR="009B29B2" w:rsidRPr="00494E7D">
        <w:rPr>
          <w:rFonts w:ascii="Arial" w:eastAsia="Times New Roman" w:hAnsi="Arial" w:cs="Arial"/>
        </w:rPr>
        <w:t xml:space="preserve"> </w:t>
      </w:r>
      <w:r w:rsidR="005235BA">
        <w:rPr>
          <w:rFonts w:ascii="Arial" w:eastAsia="Times New Roman" w:hAnsi="Arial" w:cs="Arial"/>
        </w:rPr>
        <w:t>w roku szkolnym 2015/16</w:t>
      </w:r>
      <w:r w:rsidRPr="00494E7D">
        <w:rPr>
          <w:rFonts w:ascii="Arial" w:eastAsia="Times New Roman" w:hAnsi="Arial" w:cs="Arial"/>
        </w:rPr>
        <w:t xml:space="preserve"> przyjmowane są: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A02A46" w:rsidRPr="00494E7D" w:rsidRDefault="00A02A46" w:rsidP="00A02A4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dzieci w wieku od 3 do 5 lat;</w:t>
      </w:r>
    </w:p>
    <w:p w:rsidR="00A02A46" w:rsidRPr="00494E7D" w:rsidRDefault="00A02A46" w:rsidP="00A02A4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</w:rPr>
        <w:t>w wyjątkowych wypadkach może być przyjęte dziecko 2,5 – letnie.</w:t>
      </w:r>
    </w:p>
    <w:p w:rsidR="00A02A46" w:rsidRPr="00494E7D" w:rsidRDefault="00A02A46" w:rsidP="00A02A4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Podstawą udziału w postępowaniu rekrutacyjnym jest złożenie wniosku, który można pobrać ze strony internetowej </w:t>
      </w:r>
      <w:r w:rsidR="009B29B2">
        <w:rPr>
          <w:rFonts w:ascii="Arial" w:eastAsia="Times New Roman" w:hAnsi="Arial" w:cs="Arial"/>
        </w:rPr>
        <w:t>www.padre.franciszkanie.pl</w:t>
      </w:r>
      <w:r w:rsidRPr="00494E7D">
        <w:rPr>
          <w:rFonts w:ascii="Arial" w:eastAsia="Times New Roman" w:hAnsi="Arial" w:cs="Arial"/>
        </w:rPr>
        <w:t xml:space="preserve"> lub bezpośrednio w placówce od dnia </w:t>
      </w:r>
      <w:r w:rsidR="005235BA">
        <w:rPr>
          <w:rFonts w:ascii="Arial" w:eastAsia="Times New Roman" w:hAnsi="Arial" w:cs="Arial"/>
        </w:rPr>
        <w:t>6</w:t>
      </w:r>
      <w:r w:rsidRPr="00494E7D">
        <w:rPr>
          <w:rFonts w:ascii="Arial" w:eastAsia="Times New Roman" w:hAnsi="Arial" w:cs="Arial"/>
        </w:rPr>
        <w:t xml:space="preserve"> </w:t>
      </w:r>
      <w:r w:rsidR="009B29B2">
        <w:rPr>
          <w:rFonts w:ascii="Arial" w:eastAsia="Times New Roman" w:hAnsi="Arial" w:cs="Arial"/>
        </w:rPr>
        <w:t>kwietnia</w:t>
      </w:r>
      <w:r w:rsidR="005235BA">
        <w:rPr>
          <w:rFonts w:ascii="Arial" w:eastAsia="Times New Roman" w:hAnsi="Arial" w:cs="Arial"/>
        </w:rPr>
        <w:t xml:space="preserve"> 2015 r</w:t>
      </w:r>
      <w:r w:rsidRPr="00494E7D">
        <w:rPr>
          <w:rFonts w:ascii="Arial" w:eastAsia="Times New Roman" w:hAnsi="Arial" w:cs="Arial"/>
        </w:rPr>
        <w:t>.</w:t>
      </w:r>
      <w:r w:rsidR="005235BA">
        <w:rPr>
          <w:rFonts w:ascii="Arial" w:eastAsia="Times New Roman" w:hAnsi="Arial" w:cs="Arial"/>
        </w:rPr>
        <w:t xml:space="preserve"> i złożyć do dnia 26 kwietnia 2015 r.</w:t>
      </w:r>
    </w:p>
    <w:p w:rsidR="00A02A46" w:rsidRPr="00494E7D" w:rsidRDefault="00A02A46" w:rsidP="00A02A4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lastRenderedPageBreak/>
        <w:t>Wnioski złożone po terminie nie będą rozpatrywane.</w:t>
      </w:r>
    </w:p>
    <w:p w:rsidR="00A02A46" w:rsidRPr="00494E7D" w:rsidRDefault="00A02A46" w:rsidP="00A02A4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Wnioski niekompletne, wypełnione nieprawidłowo nie będą rozpatrywane.</w:t>
      </w:r>
    </w:p>
    <w:p w:rsidR="00A02A46" w:rsidRPr="00494E7D" w:rsidRDefault="00A02A46" w:rsidP="00A02A46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W przypadku składania wniosków o przyjęcie do przedszkola do większej liczby  placówek,  rodzic  określa </w:t>
      </w:r>
      <w:r w:rsidRPr="00494E7D">
        <w:rPr>
          <w:rFonts w:ascii="Arial" w:eastAsia="Times New Roman" w:hAnsi="Arial" w:cs="Arial"/>
          <w:bCs/>
          <w:color w:val="000000"/>
        </w:rPr>
        <w:t>preferencje co do kolejności przyjęcia.</w:t>
      </w:r>
    </w:p>
    <w:p w:rsidR="00A02A46" w:rsidRPr="00494E7D" w:rsidRDefault="00A02A46" w:rsidP="00A02A4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4.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1.</w:t>
      </w:r>
      <w:r w:rsidRPr="00494E7D">
        <w:rPr>
          <w:rFonts w:ascii="Arial" w:eastAsia="Times New Roman" w:hAnsi="Arial" w:cs="Arial"/>
        </w:rPr>
        <w:t xml:space="preserve"> Postępowanie rekrutacyjne składa się z następujących etapów: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A02A46" w:rsidRPr="00494E7D" w:rsidRDefault="00A02A46" w:rsidP="00A02A46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postępowanie rekrutacyjne przeprowadzane przez Komisję Rekrutacyjną;</w:t>
      </w:r>
    </w:p>
    <w:p w:rsidR="00A02A46" w:rsidRPr="00494E7D" w:rsidRDefault="00A02A46" w:rsidP="00A02A46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podanie do publicznej wiadomości, poprzez umieszczenie w widocznym miejscu w siedzibie </w:t>
      </w:r>
      <w:r w:rsidR="00BC61A6">
        <w:rPr>
          <w:rFonts w:ascii="Arial" w:eastAsia="Times New Roman" w:hAnsi="Arial" w:cs="Arial"/>
        </w:rPr>
        <w:t>punktu przedszkolnego</w:t>
      </w:r>
      <w:r w:rsidR="00BC61A6" w:rsidRPr="00494E7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t>listy kandydatów przyjętych i nieprzyjętych do przedszkola;</w:t>
      </w:r>
    </w:p>
    <w:p w:rsidR="00A02A46" w:rsidRPr="00494E7D" w:rsidRDefault="00A02A46" w:rsidP="00A02A46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postępowanie odwoławcze;</w:t>
      </w:r>
    </w:p>
    <w:p w:rsidR="00A02A46" w:rsidRPr="00494E7D" w:rsidRDefault="00A02A46" w:rsidP="00A02A46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postępowanie uzupełniające, w przypadku, gdy po przeprowadzeniu podstawowej rekrutacji </w:t>
      </w:r>
      <w:r w:rsidR="00BC61A6">
        <w:rPr>
          <w:rFonts w:ascii="Arial" w:eastAsia="Times New Roman" w:hAnsi="Arial" w:cs="Arial"/>
        </w:rPr>
        <w:t>punkt przedszkolny</w:t>
      </w:r>
      <w:r w:rsidR="00BC61A6" w:rsidRPr="00494E7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t>dysponuje nadal wolnymi miejscami.</w:t>
      </w:r>
    </w:p>
    <w:p w:rsidR="00A02A46" w:rsidRPr="00494E7D" w:rsidRDefault="00A02A46" w:rsidP="00A02A46">
      <w:pPr>
        <w:spacing w:after="0" w:line="240" w:lineRule="auto"/>
        <w:rPr>
          <w:rFonts w:ascii="Arial" w:eastAsia="Times New Roman" w:hAnsi="Arial" w:cs="Arial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5.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1.</w:t>
      </w:r>
      <w:r w:rsidRPr="00494E7D">
        <w:rPr>
          <w:rFonts w:ascii="Arial" w:eastAsia="Times New Roman" w:hAnsi="Arial" w:cs="Arial"/>
        </w:rPr>
        <w:t xml:space="preserve"> Do </w:t>
      </w:r>
      <w:r w:rsidR="00BC61A6">
        <w:rPr>
          <w:rFonts w:ascii="Arial" w:eastAsia="Times New Roman" w:hAnsi="Arial" w:cs="Arial"/>
        </w:rPr>
        <w:t>punktu przedszkolnego</w:t>
      </w:r>
      <w:r w:rsidR="00BC61A6" w:rsidRPr="00494E7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t xml:space="preserve">przyjmuje się kandydatów zamieszkałych na terenie Gminy </w:t>
      </w:r>
      <w:r w:rsidR="00BC61A6">
        <w:rPr>
          <w:rFonts w:ascii="Arial" w:eastAsia="Times New Roman" w:hAnsi="Arial" w:cs="Arial"/>
        </w:rPr>
        <w:t>Chęciny</w:t>
      </w:r>
      <w:r w:rsidR="00201596">
        <w:rPr>
          <w:rFonts w:ascii="Arial" w:eastAsia="Times New Roman" w:hAnsi="Arial" w:cs="Arial"/>
        </w:rPr>
        <w:t>.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2</w:t>
      </w:r>
      <w:r w:rsidRPr="00494E7D">
        <w:rPr>
          <w:rFonts w:ascii="Arial" w:eastAsia="Times New Roman" w:hAnsi="Arial" w:cs="Arial"/>
        </w:rPr>
        <w:t xml:space="preserve">. W przypadku większej liczby kandydatów spełniających warunek, o którym mowa w § 5 ust. 1, niż wolnych miejsc w </w:t>
      </w:r>
      <w:r w:rsidR="00BC61A6">
        <w:rPr>
          <w:rFonts w:ascii="Arial" w:eastAsia="Times New Roman" w:hAnsi="Arial" w:cs="Arial"/>
        </w:rPr>
        <w:t>punkcie przedszkolnym</w:t>
      </w:r>
      <w:r w:rsidR="00BC61A6" w:rsidRPr="00494E7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t>przeprowadza się pierwszy etap postępowania rekrutacyjnego. W pierwszym etapie postępowania rekrutacyjnego są brane pod uwagę łącznie następujące kryteria: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A02A46" w:rsidRPr="00494E7D" w:rsidRDefault="00A02A46" w:rsidP="00A02A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wielodzietność rodziny;</w:t>
      </w:r>
    </w:p>
    <w:p w:rsidR="00A02A46" w:rsidRPr="00494E7D" w:rsidRDefault="00A02A46" w:rsidP="00A02A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niepełnosprawność kandydata;</w:t>
      </w:r>
    </w:p>
    <w:p w:rsidR="00A02A46" w:rsidRPr="00494E7D" w:rsidRDefault="00A02A46" w:rsidP="00A02A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niepełnosprawność jednego z rodziców kandydata;</w:t>
      </w:r>
    </w:p>
    <w:p w:rsidR="00A02A46" w:rsidRPr="00494E7D" w:rsidRDefault="00A02A46" w:rsidP="00A02A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niepełnosprawność obojga rodziców kandydata;</w:t>
      </w:r>
    </w:p>
    <w:p w:rsidR="00A02A46" w:rsidRPr="00494E7D" w:rsidRDefault="00A02A46" w:rsidP="00A02A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samotne wychowywanie kandydata w rodzinie;</w:t>
      </w:r>
    </w:p>
    <w:p w:rsidR="00A02A46" w:rsidRPr="00494E7D" w:rsidRDefault="00A02A46" w:rsidP="00A02A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objęcie kandydata pieczą zastępczą.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Powyższe kryteria mają jednakową wartość. Komisja na potrzeby uporządkowania </w:t>
      </w:r>
      <w:r w:rsidRPr="00494E7D">
        <w:rPr>
          <w:rFonts w:ascii="Arial" w:eastAsia="Times New Roman" w:hAnsi="Arial" w:cs="Arial"/>
        </w:rPr>
        <w:br/>
        <w:t>w kolejności od największej liczby punktów do liczby najmniejszej przyjmuje dla każdego kryterium wartość – „ 1”.</w:t>
      </w:r>
    </w:p>
    <w:p w:rsidR="00A02A46" w:rsidRPr="00494E7D" w:rsidRDefault="00A02A46" w:rsidP="00A02A4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3</w:t>
      </w:r>
      <w:r w:rsidRPr="00494E7D">
        <w:rPr>
          <w:rFonts w:ascii="Arial" w:eastAsia="Times New Roman" w:hAnsi="Arial" w:cs="Arial"/>
        </w:rPr>
        <w:t>. W przypadku równorzędnych wyników uzyskanych na pierwszym etapie postępowania rekrutacyjnego i wystąpienia niemożności wyboru kandydatów, gdyż ich liczba przekracza liczbę miejsc, komisja przeprowadza dla tej grupy drugi etap postępowania rekrutacyjnego.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4.</w:t>
      </w:r>
      <w:r w:rsidRPr="00494E7D">
        <w:rPr>
          <w:rFonts w:ascii="Arial" w:eastAsia="Times New Roman" w:hAnsi="Arial" w:cs="Arial"/>
        </w:rPr>
        <w:t xml:space="preserve"> W drugim etapie postępowania rekrutacyjnego uwzględnia się kryteria określone przez organ prowadzący. Są to następujące kryteria: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A02A46" w:rsidRPr="003A04DC" w:rsidRDefault="00991472" w:rsidP="00A02A4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3A04DC">
        <w:rPr>
          <w:rFonts w:ascii="Arial" w:hAnsi="Arial" w:cs="Arial"/>
        </w:rPr>
        <w:t>dziecko wychowuje się w rodzinie o wyjątkowo trudnej sytuacji rodzinnej i jest objęte pomocą socjalną</w:t>
      </w:r>
      <w:r w:rsidR="002575CF">
        <w:rPr>
          <w:rFonts w:ascii="Arial" w:eastAsia="Times New Roman" w:hAnsi="Arial" w:cs="Arial"/>
        </w:rPr>
        <w:t>:</w:t>
      </w:r>
      <w:r w:rsidR="00A02A46" w:rsidRPr="003A04DC">
        <w:rPr>
          <w:rFonts w:ascii="Arial" w:eastAsia="Times New Roman" w:hAnsi="Arial" w:cs="Arial"/>
        </w:rPr>
        <w:t xml:space="preserve"> </w:t>
      </w:r>
      <w:r w:rsidR="003A04DC" w:rsidRPr="003A04DC">
        <w:rPr>
          <w:rFonts w:ascii="Arial" w:eastAsia="Times New Roman" w:hAnsi="Arial" w:cs="Arial"/>
        </w:rPr>
        <w:t>10</w:t>
      </w:r>
      <w:r w:rsidR="00A02A46" w:rsidRPr="003A04DC">
        <w:rPr>
          <w:rFonts w:ascii="Arial" w:eastAsia="Times New Roman" w:hAnsi="Arial" w:cs="Arial"/>
        </w:rPr>
        <w:t xml:space="preserve"> pkt,</w:t>
      </w:r>
      <w:r w:rsidR="003A04DC">
        <w:rPr>
          <w:rFonts w:ascii="Arial" w:eastAsia="Times New Roman" w:hAnsi="Arial" w:cs="Arial"/>
        </w:rPr>
        <w:t xml:space="preserve"> (oświadczenie rodzica/opiekuna prawnego)</w:t>
      </w:r>
    </w:p>
    <w:p w:rsidR="003A04DC" w:rsidRPr="003A04DC" w:rsidRDefault="003A04DC" w:rsidP="003A04D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  <w:r w:rsidRPr="003A04DC">
        <w:rPr>
          <w:rFonts w:ascii="Arial" w:eastAsia="Times New Roman" w:hAnsi="Arial" w:cs="Arial"/>
          <w:bCs/>
        </w:rPr>
        <w:t xml:space="preserve">dziecko urodzone w 2010r. lub 2011r., które nie było wcześniej objęte edukacją przedszkolną: </w:t>
      </w:r>
      <w:r>
        <w:rPr>
          <w:rFonts w:ascii="Arial" w:eastAsia="Times New Roman" w:hAnsi="Arial" w:cs="Arial"/>
          <w:bCs/>
        </w:rPr>
        <w:t>9</w:t>
      </w:r>
      <w:r w:rsidRPr="003A04DC">
        <w:rPr>
          <w:rFonts w:ascii="Arial" w:eastAsia="Times New Roman" w:hAnsi="Arial" w:cs="Arial"/>
          <w:bCs/>
        </w:rPr>
        <w:t xml:space="preserve"> pkt</w:t>
      </w:r>
      <w:r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</w:rPr>
        <w:t>(oświadczenie rodzica/opiekuna prawnego)</w:t>
      </w:r>
    </w:p>
    <w:p w:rsidR="00A02A46" w:rsidRPr="003A04DC" w:rsidRDefault="003A04DC" w:rsidP="003A04D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3A04DC">
        <w:rPr>
          <w:rStyle w:val="Pogrubienie"/>
          <w:rFonts w:ascii="Arial" w:hAnsi="Arial" w:cs="Arial"/>
          <w:b w:val="0"/>
        </w:rPr>
        <w:t xml:space="preserve">dziecko obojga rodziców/prawnych opiekunów  pracujących zawodowo, uczących się w trybie dziennym oraz dziecko wychowywane przez jednego pracującego/uczącego się w trybie dziennym rodzica/prawnego opiekuna </w:t>
      </w:r>
      <w:r w:rsidR="002575CF">
        <w:rPr>
          <w:rFonts w:ascii="Arial" w:eastAsia="Times New Roman" w:hAnsi="Arial" w:cs="Arial"/>
        </w:rPr>
        <w:t xml:space="preserve">– </w:t>
      </w:r>
      <w:r>
        <w:rPr>
          <w:rFonts w:ascii="Arial" w:eastAsia="Times New Roman" w:hAnsi="Arial" w:cs="Arial"/>
        </w:rPr>
        <w:t>8</w:t>
      </w:r>
      <w:r w:rsidR="00A02A46" w:rsidRPr="003A04DC">
        <w:rPr>
          <w:rFonts w:ascii="Arial" w:eastAsia="Times New Roman" w:hAnsi="Arial" w:cs="Arial"/>
        </w:rPr>
        <w:t xml:space="preserve"> pkt </w:t>
      </w:r>
      <w:r>
        <w:rPr>
          <w:rFonts w:ascii="Arial" w:eastAsia="Times New Roman" w:hAnsi="Arial" w:cs="Arial"/>
        </w:rPr>
        <w:t>(oświadczenie rodzica/opiekuna prawnego)</w:t>
      </w:r>
    </w:p>
    <w:p w:rsidR="003A04DC" w:rsidRPr="003A04DC" w:rsidRDefault="003A04DC" w:rsidP="003A04D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3A04DC">
        <w:rPr>
          <w:rFonts w:ascii="Arial" w:eastAsia="Times New Roman" w:hAnsi="Arial" w:cs="Arial"/>
          <w:bCs/>
        </w:rPr>
        <w:lastRenderedPageBreak/>
        <w:t>dziecko, którego rodzeństwo kontynuować będzie</w:t>
      </w:r>
      <w:r w:rsidR="00FB52E5">
        <w:rPr>
          <w:rFonts w:ascii="Arial" w:eastAsia="Times New Roman" w:hAnsi="Arial" w:cs="Arial"/>
          <w:bCs/>
        </w:rPr>
        <w:t xml:space="preserve"> lub rozpocznie</w:t>
      </w:r>
      <w:r w:rsidRPr="003A04DC">
        <w:rPr>
          <w:rFonts w:ascii="Arial" w:eastAsia="Times New Roman" w:hAnsi="Arial" w:cs="Arial"/>
          <w:bCs/>
        </w:rPr>
        <w:t xml:space="preserve"> edukację przedszkolną </w:t>
      </w:r>
      <w:r w:rsidR="008F5D14">
        <w:rPr>
          <w:rFonts w:ascii="Arial" w:eastAsia="Times New Roman" w:hAnsi="Arial" w:cs="Arial"/>
          <w:bCs/>
        </w:rPr>
        <w:t xml:space="preserve">lub szkolną </w:t>
      </w:r>
      <w:r w:rsidRPr="003A04DC">
        <w:rPr>
          <w:rFonts w:ascii="Arial" w:eastAsia="Times New Roman" w:hAnsi="Arial" w:cs="Arial"/>
          <w:bCs/>
        </w:rPr>
        <w:t xml:space="preserve">w tym </w:t>
      </w:r>
      <w:r>
        <w:rPr>
          <w:rFonts w:ascii="Arial" w:eastAsia="Times New Roman" w:hAnsi="Arial" w:cs="Arial"/>
          <w:bCs/>
        </w:rPr>
        <w:t>punkcie lub w szkole, w którym znajduje się punkt</w:t>
      </w:r>
      <w:r w:rsidR="0060544D">
        <w:rPr>
          <w:rFonts w:ascii="Arial" w:eastAsia="Times New Roman" w:hAnsi="Arial" w:cs="Arial"/>
          <w:bCs/>
        </w:rPr>
        <w:t xml:space="preserve"> w roku szkolnym 2015/2016</w:t>
      </w:r>
      <w:r>
        <w:rPr>
          <w:rFonts w:ascii="Arial" w:eastAsia="Times New Roman" w:hAnsi="Arial" w:cs="Arial"/>
          <w:bCs/>
        </w:rPr>
        <w:t xml:space="preserve"> -</w:t>
      </w:r>
      <w:r w:rsidRPr="003A04DC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7</w:t>
      </w:r>
      <w:r w:rsidRPr="003A04DC">
        <w:rPr>
          <w:rFonts w:ascii="Arial" w:eastAsia="Times New Roman" w:hAnsi="Arial" w:cs="Arial"/>
          <w:bCs/>
        </w:rPr>
        <w:t xml:space="preserve"> pkt</w:t>
      </w:r>
      <w:r w:rsidR="00A02A46" w:rsidRPr="003A04D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(oświadczenie rodzica/opiekuna prawnego)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5.</w:t>
      </w:r>
      <w:r w:rsidRPr="00494E7D">
        <w:rPr>
          <w:rFonts w:ascii="Arial" w:eastAsia="Times New Roman" w:hAnsi="Arial" w:cs="Arial"/>
        </w:rPr>
        <w:t xml:space="preserve"> W przypadku, gdy wszyscy kandydaci zamieszkali w gminie są przyjęci do przedszkola pierwszego wyboru, a </w:t>
      </w:r>
      <w:r w:rsidR="00BC61A6">
        <w:rPr>
          <w:rFonts w:ascii="Arial" w:eastAsia="Times New Roman" w:hAnsi="Arial" w:cs="Arial"/>
        </w:rPr>
        <w:t>punkt przedszkolny</w:t>
      </w:r>
      <w:r w:rsidR="00BC61A6" w:rsidRPr="00494E7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dysponuje wolnymi miejscami,</w:t>
      </w:r>
      <w:r w:rsidRPr="00494E7D">
        <w:rPr>
          <w:rFonts w:ascii="Arial" w:eastAsia="Times New Roman" w:hAnsi="Arial" w:cs="Arial"/>
        </w:rPr>
        <w:t xml:space="preserve"> przeprowadza się na zasadach określonych w § 4 postępowanie rekrutacyjne dla kandydatów, którzy nie zostali przyjęci do innych przedszkoli na terenie gminy.</w:t>
      </w:r>
    </w:p>
    <w:p w:rsidR="00A02A46" w:rsidRPr="00494E7D" w:rsidRDefault="00A02A46" w:rsidP="00A02A4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6</w:t>
      </w:r>
      <w:r w:rsidRPr="00494E7D">
        <w:rPr>
          <w:rFonts w:ascii="Arial" w:eastAsia="Times New Roman" w:hAnsi="Arial" w:cs="Arial"/>
        </w:rPr>
        <w:t xml:space="preserve">. Do </w:t>
      </w:r>
      <w:r w:rsidR="00BC61A6">
        <w:rPr>
          <w:rFonts w:ascii="Arial" w:eastAsia="Times New Roman" w:hAnsi="Arial" w:cs="Arial"/>
        </w:rPr>
        <w:t>punktu przedszkolnego</w:t>
      </w:r>
      <w:r w:rsidR="00BC61A6" w:rsidRPr="00494E7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t xml:space="preserve">mogą być przyjęci kandydaci zamieszkali poza obszarem gminy, jeżeli po przeprowadzeniu postępowania rekrutacyjnego </w:t>
      </w:r>
      <w:r w:rsidR="00BC61A6">
        <w:rPr>
          <w:rFonts w:ascii="Arial" w:eastAsia="Times New Roman" w:hAnsi="Arial" w:cs="Arial"/>
        </w:rPr>
        <w:t>punkt przedszkolny</w:t>
      </w:r>
      <w:r w:rsidR="00BC61A6" w:rsidRPr="00494E7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t xml:space="preserve">nadal dysponuje wolnymi miejscami. W przypadku większej liczby kandydatów zamieszkałych poza obszarem gminy przeprowadza się postępowanie rekrutacyjne na zasadach określonych w § 5 ust. 2 </w:t>
      </w:r>
      <w:r>
        <w:rPr>
          <w:rFonts w:ascii="Arial" w:eastAsia="Times New Roman" w:hAnsi="Arial" w:cs="Arial"/>
        </w:rPr>
        <w:t>–</w:t>
      </w:r>
      <w:r w:rsidRPr="00494E7D">
        <w:rPr>
          <w:rFonts w:ascii="Arial" w:eastAsia="Times New Roman" w:hAnsi="Arial" w:cs="Arial"/>
        </w:rPr>
        <w:t xml:space="preserve"> 4  regulaminu. </w:t>
      </w:r>
    </w:p>
    <w:p w:rsidR="00A02A46" w:rsidRPr="008F5D14" w:rsidRDefault="00A02A46" w:rsidP="00A02A4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F5D14">
        <w:rPr>
          <w:rFonts w:ascii="Arial" w:eastAsia="Times New Roman" w:hAnsi="Arial" w:cs="Arial"/>
          <w:b/>
        </w:rPr>
        <w:t>7.</w:t>
      </w:r>
      <w:r w:rsidRPr="008F5D14">
        <w:rPr>
          <w:rFonts w:ascii="Arial" w:eastAsia="Times New Roman" w:hAnsi="Arial" w:cs="Arial"/>
        </w:rPr>
        <w:t xml:space="preserve"> Publikacja wyników naboru odbędzie się </w:t>
      </w:r>
      <w:r w:rsidR="003A04DC" w:rsidRPr="008F5D14">
        <w:rPr>
          <w:rFonts w:ascii="Arial" w:eastAsia="Times New Roman" w:hAnsi="Arial" w:cs="Arial"/>
        </w:rPr>
        <w:t>po</w:t>
      </w:r>
      <w:r w:rsidRPr="008F5D14">
        <w:rPr>
          <w:rFonts w:ascii="Arial" w:eastAsia="Times New Roman" w:hAnsi="Arial" w:cs="Arial"/>
        </w:rPr>
        <w:t xml:space="preserve"> zakończeniu prac Komisji Rekrutacyjnej,</w:t>
      </w:r>
      <w:r w:rsidR="003A04DC" w:rsidRPr="008F5D14">
        <w:rPr>
          <w:rFonts w:ascii="Arial" w:eastAsia="Times New Roman" w:hAnsi="Arial" w:cs="Arial"/>
        </w:rPr>
        <w:t xml:space="preserve"> p</w:t>
      </w:r>
      <w:r w:rsidRPr="008F5D14">
        <w:rPr>
          <w:rFonts w:ascii="Arial" w:eastAsia="Times New Roman" w:hAnsi="Arial" w:cs="Arial"/>
        </w:rPr>
        <w:t xml:space="preserve">oprzez zamieszczenie list dzieci przyjętych i nieprzyjętych do  danego </w:t>
      </w:r>
      <w:r w:rsidR="003A04DC" w:rsidRPr="008F5D14">
        <w:rPr>
          <w:rFonts w:ascii="Arial" w:eastAsia="Times New Roman" w:hAnsi="Arial" w:cs="Arial"/>
        </w:rPr>
        <w:t>punktu przedszkolnego</w:t>
      </w:r>
      <w:r w:rsidRPr="008F5D14">
        <w:rPr>
          <w:rFonts w:ascii="Arial" w:eastAsia="Times New Roman" w:hAnsi="Arial" w:cs="Arial"/>
        </w:rPr>
        <w:t xml:space="preserve"> na tablicy ogłoszeń.</w:t>
      </w:r>
    </w:p>
    <w:p w:rsidR="00A02A46" w:rsidRPr="00494E7D" w:rsidRDefault="00A02A46" w:rsidP="00A02A4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8.</w:t>
      </w:r>
      <w:r w:rsidRPr="00494E7D">
        <w:rPr>
          <w:rFonts w:ascii="Arial" w:eastAsia="Times New Roman" w:hAnsi="Arial" w:cs="Arial"/>
        </w:rPr>
        <w:t xml:space="preserve"> Jeżeli po przeprowadzeniu postępowania rekrutacyjnego </w:t>
      </w:r>
      <w:r w:rsidR="00BC61A6">
        <w:rPr>
          <w:rFonts w:ascii="Arial" w:eastAsia="Times New Roman" w:hAnsi="Arial" w:cs="Arial"/>
        </w:rPr>
        <w:t>punkt przedszkolny</w:t>
      </w:r>
      <w:r w:rsidR="00BC61A6" w:rsidRPr="00494E7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t xml:space="preserve">nadal posiada wolne miejsca, </w:t>
      </w:r>
      <w:r w:rsidR="00BC61A6">
        <w:rPr>
          <w:rFonts w:ascii="Arial" w:eastAsia="Times New Roman" w:hAnsi="Arial" w:cs="Arial"/>
        </w:rPr>
        <w:t>Zarząd Stowarzyszenia PADRE</w:t>
      </w:r>
      <w:r w:rsidRPr="00494E7D">
        <w:rPr>
          <w:rFonts w:ascii="Arial" w:eastAsia="Times New Roman" w:hAnsi="Arial" w:cs="Arial"/>
        </w:rPr>
        <w:t xml:space="preserve"> przeprowadza postępowanie uzupełniające, które kończy się </w:t>
      </w:r>
      <w:r w:rsidR="008C3CC5">
        <w:rPr>
          <w:rFonts w:ascii="Arial" w:eastAsia="Times New Roman" w:hAnsi="Arial" w:cs="Arial"/>
        </w:rPr>
        <w:t>31 lipca 2015 r.</w:t>
      </w:r>
      <w:r w:rsidRPr="00494E7D">
        <w:rPr>
          <w:rFonts w:ascii="Arial" w:eastAsia="Times New Roman" w:hAnsi="Arial" w:cs="Arial"/>
        </w:rPr>
        <w:t>, na który jest przeprowad</w:t>
      </w:r>
      <w:r>
        <w:rPr>
          <w:rFonts w:ascii="Arial" w:eastAsia="Times New Roman" w:hAnsi="Arial" w:cs="Arial"/>
        </w:rPr>
        <w:t xml:space="preserve">zane postępowanie rekrutacyjne. </w:t>
      </w:r>
      <w:r w:rsidRPr="00494E7D">
        <w:rPr>
          <w:rFonts w:ascii="Arial" w:eastAsia="Times New Roman" w:hAnsi="Arial" w:cs="Arial"/>
        </w:rPr>
        <w:t>Postępowanie uzupełniające przeprowadza się na zasadach określonych w tym rozdziale.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Rozdział III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Wymagana dokumentacja na potrzeby rekrutacji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6.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1.</w:t>
      </w:r>
      <w:r w:rsidRPr="00494E7D">
        <w:rPr>
          <w:rFonts w:ascii="Arial" w:eastAsia="Times New Roman" w:hAnsi="Arial" w:cs="Arial"/>
        </w:rPr>
        <w:t xml:space="preserve"> Podstawą udziału w postępowaniu rekrutacyjnym do </w:t>
      </w:r>
      <w:r w:rsidR="00BC61A6">
        <w:rPr>
          <w:rFonts w:ascii="Arial" w:eastAsia="Times New Roman" w:hAnsi="Arial" w:cs="Arial"/>
        </w:rPr>
        <w:t>punktu przedszkolnego</w:t>
      </w:r>
      <w:r w:rsidR="00BC61A6" w:rsidRPr="00494E7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t xml:space="preserve">jest złożenie wniosku o przyjęcie do </w:t>
      </w:r>
      <w:r w:rsidR="00BC61A6">
        <w:rPr>
          <w:rFonts w:ascii="Arial" w:eastAsia="Times New Roman" w:hAnsi="Arial" w:cs="Arial"/>
        </w:rPr>
        <w:t>punktu przedszkolnego</w:t>
      </w:r>
      <w:r w:rsidR="00BC61A6" w:rsidRPr="00494E7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t xml:space="preserve">wraz z wymaganymi załącznikami. </w:t>
      </w:r>
    </w:p>
    <w:p w:rsidR="00A02A46" w:rsidRPr="00494E7D" w:rsidRDefault="00A02A46" w:rsidP="00A02A4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2</w:t>
      </w:r>
      <w:r w:rsidR="002F7859">
        <w:rPr>
          <w:rFonts w:ascii="Arial" w:eastAsia="Times New Roman" w:hAnsi="Arial" w:cs="Arial"/>
        </w:rPr>
        <w:t xml:space="preserve">. </w:t>
      </w:r>
      <w:r w:rsidRPr="00494E7D">
        <w:rPr>
          <w:rFonts w:ascii="Arial" w:eastAsia="Times New Roman" w:hAnsi="Arial" w:cs="Arial"/>
        </w:rPr>
        <w:t xml:space="preserve">Wniosek pobiera się bezpośrednio z </w:t>
      </w:r>
      <w:r w:rsidR="00BC61A6">
        <w:rPr>
          <w:rFonts w:ascii="Arial" w:eastAsia="Times New Roman" w:hAnsi="Arial" w:cs="Arial"/>
        </w:rPr>
        <w:t>punktu przedszkolnego</w:t>
      </w:r>
      <w:r w:rsidR="00BC61A6" w:rsidRPr="00494E7D">
        <w:rPr>
          <w:rFonts w:ascii="Arial" w:eastAsia="Times New Roman" w:hAnsi="Arial" w:cs="Arial"/>
        </w:rPr>
        <w:t xml:space="preserve"> </w:t>
      </w:r>
      <w:r w:rsidRPr="00494E7D">
        <w:rPr>
          <w:rFonts w:ascii="Arial" w:eastAsia="Times New Roman" w:hAnsi="Arial" w:cs="Arial"/>
        </w:rPr>
        <w:t xml:space="preserve">lub strony </w:t>
      </w:r>
      <w:r>
        <w:rPr>
          <w:rFonts w:ascii="Arial" w:eastAsia="Times New Roman" w:hAnsi="Arial" w:cs="Arial"/>
        </w:rPr>
        <w:t>www</w:t>
      </w:r>
      <w:r w:rsidR="00BC61A6">
        <w:rPr>
          <w:rFonts w:ascii="Arial" w:eastAsia="Times New Roman" w:hAnsi="Arial" w:cs="Arial"/>
        </w:rPr>
        <w:t>.padre.franciszkanie.pl</w:t>
      </w:r>
    </w:p>
    <w:p w:rsidR="00A02A46" w:rsidRPr="008F5D14" w:rsidRDefault="00A02A46" w:rsidP="00A02A4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8F5D14">
        <w:rPr>
          <w:rFonts w:ascii="Arial" w:eastAsia="Times New Roman" w:hAnsi="Arial" w:cs="Arial"/>
          <w:b/>
        </w:rPr>
        <w:t>3.</w:t>
      </w:r>
      <w:r w:rsidRPr="008F5D14">
        <w:rPr>
          <w:rFonts w:ascii="Arial" w:eastAsia="Times New Roman" w:hAnsi="Arial" w:cs="Arial"/>
        </w:rPr>
        <w:t xml:space="preserve"> Wypełniony wniosek wraz  z załącznikami składa się we wskazanym terminie do </w:t>
      </w:r>
      <w:r w:rsidR="00122135" w:rsidRPr="008F5D14">
        <w:rPr>
          <w:rFonts w:ascii="Arial" w:eastAsia="Times New Roman" w:hAnsi="Arial" w:cs="Arial"/>
        </w:rPr>
        <w:t xml:space="preserve">nauczyciela punktu przedszkolnego </w:t>
      </w:r>
      <w:r w:rsidRPr="008F5D14">
        <w:rPr>
          <w:rFonts w:ascii="Arial" w:eastAsia="Times New Roman" w:hAnsi="Arial" w:cs="Arial"/>
        </w:rPr>
        <w:t>pierwszego wyboru.</w:t>
      </w:r>
    </w:p>
    <w:p w:rsidR="00A02A46" w:rsidRPr="00494E7D" w:rsidRDefault="00A02A46" w:rsidP="00A02A4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4.</w:t>
      </w:r>
      <w:r w:rsidRPr="00494E7D">
        <w:rPr>
          <w:rFonts w:ascii="Arial" w:eastAsia="Times New Roman" w:hAnsi="Arial" w:cs="Arial"/>
        </w:rPr>
        <w:t xml:space="preserve"> Do wniosku dołącza się opcjonalnie: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A02A46" w:rsidRPr="00494E7D" w:rsidRDefault="00A02A46" w:rsidP="00A02A46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oświadczenie o wielodzietności rodziny kandydata;</w:t>
      </w:r>
    </w:p>
    <w:p w:rsidR="00A02A46" w:rsidRPr="00494E7D" w:rsidRDefault="00A02A46" w:rsidP="00A02A46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orzeczenie o potrzebie kształcenia specjalnego wydane ze względu na niepełnosprawność kandydata;</w:t>
      </w:r>
    </w:p>
    <w:p w:rsidR="00A02A46" w:rsidRPr="00494E7D" w:rsidRDefault="00A02A46" w:rsidP="00A02A46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orzeczenie o niepełnosprawności rodzica/opiekuna lub rodziców/opiekunów kandydata lub orzeczenie równoważne w rozumieniu przepisów ustawy z dnia 27 sierpnia 1997 r. o rehabilitacji zawodowej i społecznej oraz zatrudnianiu osób niepełnosprawnych ( t.j. Dz.U. z 2011 r. Nr 127, poz. 721 ze zm.);</w:t>
      </w:r>
    </w:p>
    <w:p w:rsidR="00A02A46" w:rsidRPr="00494E7D" w:rsidRDefault="00A02A46" w:rsidP="00A02A46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>prawomocny wyrok sądu rodzinnego orzekającego rozwód lub separację lub akt zgonu oraz oświadczenie o samotnym wychowywaniu dziecka oraz niewychowywaniu żadnego dziecka wspólnie z jego rodzicem;</w:t>
      </w:r>
    </w:p>
    <w:p w:rsidR="00A02A46" w:rsidRPr="00494E7D" w:rsidRDefault="00A02A46" w:rsidP="00A02A46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</w:rPr>
        <w:t xml:space="preserve">dokument poświadczający objęcie dziecka pieczą zastępczą zgodnie z ustawą </w:t>
      </w:r>
      <w:r w:rsidRPr="00494E7D">
        <w:rPr>
          <w:rFonts w:ascii="Arial" w:eastAsia="Times New Roman" w:hAnsi="Arial" w:cs="Arial"/>
        </w:rPr>
        <w:br/>
        <w:t xml:space="preserve">o wspieraniu rodziny i systemie pieczy zastępczej ( t.j. Dz.U. z 2013 r., poz. 135 </w:t>
      </w:r>
      <w:r w:rsidRPr="00494E7D">
        <w:rPr>
          <w:rFonts w:ascii="Arial" w:eastAsia="Times New Roman" w:hAnsi="Arial" w:cs="Arial"/>
        </w:rPr>
        <w:br/>
        <w:t>ze zm.);</w:t>
      </w:r>
    </w:p>
    <w:p w:rsidR="008F5D14" w:rsidRPr="008F5D14" w:rsidRDefault="008F5D14" w:rsidP="008F5D1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8F5D14">
        <w:rPr>
          <w:rFonts w:ascii="Arial" w:hAnsi="Arial" w:cs="Arial"/>
        </w:rPr>
        <w:lastRenderedPageBreak/>
        <w:t>oświadczenie o tym, że dziecko wychowuje się w rodzinie o wyjątkowo trudnej sytuacji rodzinnej i jest objęte pomocą socjalną</w:t>
      </w:r>
      <w:r>
        <w:rPr>
          <w:rFonts w:ascii="Arial" w:hAnsi="Arial" w:cs="Arial"/>
        </w:rPr>
        <w:t>;</w:t>
      </w:r>
    </w:p>
    <w:p w:rsidR="008F5D14" w:rsidRPr="008F5D14" w:rsidRDefault="008F5D14" w:rsidP="008F5D1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  <w:r>
        <w:rPr>
          <w:rFonts w:ascii="Arial" w:hAnsi="Arial" w:cs="Arial"/>
        </w:rPr>
        <w:t xml:space="preserve">oświadczenie o tym, że </w:t>
      </w:r>
      <w:r w:rsidRPr="008F5D14">
        <w:rPr>
          <w:rFonts w:ascii="Arial" w:eastAsia="Times New Roman" w:hAnsi="Arial" w:cs="Arial"/>
          <w:bCs/>
        </w:rPr>
        <w:t>dziecko urodzone w 2010r. lub 2011r., nie było wcześniej objęte edukacją przedszkolną</w:t>
      </w:r>
      <w:r>
        <w:rPr>
          <w:rFonts w:ascii="Arial" w:eastAsia="Times New Roman" w:hAnsi="Arial" w:cs="Arial"/>
          <w:bCs/>
        </w:rPr>
        <w:t>;</w:t>
      </w:r>
    </w:p>
    <w:p w:rsidR="008F5D14" w:rsidRPr="008F5D14" w:rsidRDefault="008F5D14" w:rsidP="008F5D1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</w:rPr>
      </w:pPr>
      <w:r w:rsidRPr="008F5D14">
        <w:rPr>
          <w:rStyle w:val="Pogrubienie"/>
          <w:rFonts w:ascii="Arial" w:hAnsi="Arial" w:cs="Arial"/>
          <w:b w:val="0"/>
        </w:rPr>
        <w:t>oświadczenie o tym, że dziecko obojga rodziców/prawnych opiekunów  pracujących zawodowo, uczących się w trybie dziennym oraz dziecko wychowywane przez jednego pracującego/uczącego się w trybie dziennym rodzica/prawnego opiekuna</w:t>
      </w:r>
      <w:r>
        <w:rPr>
          <w:rStyle w:val="Pogrubienie"/>
          <w:rFonts w:ascii="Arial" w:hAnsi="Arial" w:cs="Arial"/>
          <w:b w:val="0"/>
        </w:rPr>
        <w:t>;</w:t>
      </w:r>
    </w:p>
    <w:p w:rsidR="00A02A46" w:rsidRPr="008F5D14" w:rsidRDefault="008F5D14" w:rsidP="00A02A4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8F5D14">
        <w:rPr>
          <w:rFonts w:ascii="Arial" w:eastAsia="Times New Roman" w:hAnsi="Arial" w:cs="Arial"/>
          <w:bCs/>
        </w:rPr>
        <w:t>oświadczenie o tym, że rodzeństwo dziecka będzie kontynuować edukację przedszkolną lub szkolną w tym punkcie lub w szko</w:t>
      </w:r>
      <w:r>
        <w:rPr>
          <w:rFonts w:ascii="Arial" w:eastAsia="Times New Roman" w:hAnsi="Arial" w:cs="Arial"/>
          <w:bCs/>
        </w:rPr>
        <w:t>le, w którym znajduje się punkt przedszkolny.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5</w:t>
      </w:r>
      <w:r w:rsidRPr="00494E7D">
        <w:rPr>
          <w:rFonts w:ascii="Arial" w:eastAsia="Times New Roman" w:hAnsi="Arial" w:cs="Arial"/>
        </w:rPr>
        <w:t xml:space="preserve">. Dokumenty, o których mowa w § 6 ust. 4 pkt 1 i pkt 2 </w:t>
      </w:r>
      <w:r>
        <w:rPr>
          <w:rFonts w:ascii="Arial" w:eastAsia="Times New Roman" w:hAnsi="Arial" w:cs="Arial"/>
        </w:rPr>
        <w:t>–</w:t>
      </w:r>
      <w:r w:rsidRPr="00494E7D">
        <w:rPr>
          <w:rFonts w:ascii="Arial" w:eastAsia="Times New Roman" w:hAnsi="Arial" w:cs="Arial"/>
        </w:rPr>
        <w:t xml:space="preserve"> 5 składa się w oryginale, notarialnie poświadczonej kopii albo w postaci urzędowo poświadczonego zgodnie z </w:t>
      </w:r>
      <w:r>
        <w:rPr>
          <w:rFonts w:ascii="Arial" w:eastAsia="Times New Roman" w:hAnsi="Arial" w:cs="Arial"/>
        </w:rPr>
        <w:t>art</w:t>
      </w:r>
      <w:r w:rsidRPr="00494E7D">
        <w:rPr>
          <w:rFonts w:ascii="Arial" w:eastAsia="Times New Roman" w:hAnsi="Arial" w:cs="Arial"/>
        </w:rPr>
        <w:t>. 76a §1 Kpa odpisu lub wyciągu z dokumentu, a także w postaci kopii poświadczonej za zgodność z oryginałem przez rodzica kandydata.</w:t>
      </w:r>
    </w:p>
    <w:p w:rsidR="00A02A46" w:rsidRPr="00494E7D" w:rsidRDefault="00A02A46" w:rsidP="00A02A4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6.</w:t>
      </w:r>
      <w:r w:rsidRPr="00494E7D">
        <w:rPr>
          <w:rFonts w:ascii="Arial" w:eastAsia="Times New Roman" w:hAnsi="Arial" w:cs="Arial"/>
        </w:rPr>
        <w:t xml:space="preserve"> Oświadczenia, o których mowa w § 6 ust. 4 pkt 1 i </w:t>
      </w:r>
      <w:r w:rsidRPr="00122135">
        <w:rPr>
          <w:rFonts w:ascii="Arial" w:eastAsia="Times New Roman" w:hAnsi="Arial" w:cs="Arial"/>
        </w:rPr>
        <w:t xml:space="preserve">pkt </w:t>
      </w:r>
      <w:r w:rsidR="008F5D14">
        <w:rPr>
          <w:rFonts w:ascii="Arial" w:eastAsia="Times New Roman" w:hAnsi="Arial" w:cs="Arial"/>
        </w:rPr>
        <w:t>6-9</w:t>
      </w:r>
      <w:r w:rsidRPr="00494E7D">
        <w:rPr>
          <w:rFonts w:ascii="Arial" w:eastAsia="Times New Roman" w:hAnsi="Arial" w:cs="Arial"/>
        </w:rPr>
        <w:t xml:space="preserve"> składa się pod rygorem odpowiedzialności karnej za składanie fałszywych zeznań. Składający oświadczenie jest obowiązany do zawarcia klauzuli następującej treści: </w:t>
      </w:r>
      <w:r w:rsidRPr="00494E7D">
        <w:rPr>
          <w:rFonts w:ascii="Arial" w:eastAsia="Times New Roman" w:hAnsi="Arial" w:cs="Arial"/>
          <w:i/>
        </w:rPr>
        <w:t>„Jestem świadomy odpowiedzialności karnej za składanie fałszywych zeznań”</w:t>
      </w:r>
      <w:r w:rsidRPr="00494E7D">
        <w:rPr>
          <w:rFonts w:ascii="Arial" w:eastAsia="Times New Roman" w:hAnsi="Arial" w:cs="Arial"/>
        </w:rPr>
        <w:t>.</w:t>
      </w:r>
    </w:p>
    <w:p w:rsidR="00A02A46" w:rsidRPr="00494E7D" w:rsidRDefault="008F5D14" w:rsidP="00A02A4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7</w:t>
      </w:r>
      <w:r w:rsidR="00A02A46" w:rsidRPr="00494E7D">
        <w:rPr>
          <w:rFonts w:ascii="Arial" w:eastAsia="Times New Roman" w:hAnsi="Arial" w:cs="Arial"/>
          <w:b/>
        </w:rPr>
        <w:t>.</w:t>
      </w:r>
      <w:r w:rsidR="00A02A46" w:rsidRPr="00494E7D">
        <w:rPr>
          <w:rFonts w:ascii="Arial" w:eastAsia="Times New Roman" w:hAnsi="Arial" w:cs="Arial"/>
        </w:rPr>
        <w:t xml:space="preserve"> Przewodniczący Komisji Rekrutacyjnej może żądać od rodziców/ opiekunów dokumentów potwierdzających okoliczności zawarte w oświadczeniach. Przewodniczący wskazuje termin dostarczenia żądanych potwierdzeń.</w:t>
      </w:r>
    </w:p>
    <w:p w:rsidR="00A02A46" w:rsidRPr="00494E7D" w:rsidRDefault="008F5D14" w:rsidP="00A02A4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8</w:t>
      </w:r>
      <w:r w:rsidR="00A02A46" w:rsidRPr="00494E7D">
        <w:rPr>
          <w:rFonts w:ascii="Arial" w:eastAsia="Times New Roman" w:hAnsi="Arial" w:cs="Arial"/>
          <w:b/>
        </w:rPr>
        <w:t>.</w:t>
      </w:r>
      <w:r w:rsidR="00A02A46" w:rsidRPr="00494E7D">
        <w:rPr>
          <w:rFonts w:ascii="Arial" w:eastAsia="Times New Roman" w:hAnsi="Arial" w:cs="Arial"/>
        </w:rPr>
        <w:t xml:space="preserve"> Przewodniczący Komisji Rekrutacyjnej może zwrócić się do wójta /burmistrz</w:t>
      </w:r>
      <w:r w:rsidR="00A02A46">
        <w:rPr>
          <w:rFonts w:ascii="Arial" w:eastAsia="Times New Roman" w:hAnsi="Arial" w:cs="Arial"/>
        </w:rPr>
        <w:t>a</w:t>
      </w:r>
      <w:r w:rsidR="00A02A46" w:rsidRPr="00494E7D">
        <w:rPr>
          <w:rFonts w:ascii="Arial" w:eastAsia="Times New Roman" w:hAnsi="Arial" w:cs="Arial"/>
        </w:rPr>
        <w:t xml:space="preserve">/ prezydenta miasta właściwego ze względu na miejsce zamieszkania kandydata o potwierdzenie okoliczności przedstawionych w oświadczeniach rodzica/opiekuna. Oświadczenie o samotnym wychowywaniu dziecka może być zweryfikowane w drodze wywiadu, o którym mowa w </w:t>
      </w:r>
      <w:r w:rsidR="00A02A46">
        <w:rPr>
          <w:rFonts w:ascii="Arial" w:eastAsia="Times New Roman" w:hAnsi="Arial" w:cs="Arial"/>
        </w:rPr>
        <w:t>art</w:t>
      </w:r>
      <w:r w:rsidR="00A02A46" w:rsidRPr="00494E7D">
        <w:rPr>
          <w:rFonts w:ascii="Arial" w:eastAsia="Times New Roman" w:hAnsi="Arial" w:cs="Arial"/>
        </w:rPr>
        <w:t>. 23 ust. 4a ustawy z dnia 28 listopada 2003 r. o świadczeniach rodzinnych.</w:t>
      </w:r>
    </w:p>
    <w:p w:rsidR="00A02A46" w:rsidRPr="00494E7D" w:rsidRDefault="008F5D14" w:rsidP="00A02A46">
      <w:pPr>
        <w:widowControl w:val="0"/>
        <w:tabs>
          <w:tab w:val="left" w:pos="284"/>
        </w:tabs>
        <w:suppressAutoHyphens/>
        <w:spacing w:before="120" w:after="0" w:line="100" w:lineRule="atLeast"/>
        <w:ind w:left="284" w:hanging="284"/>
        <w:jc w:val="both"/>
        <w:rPr>
          <w:rFonts w:ascii="Arial" w:eastAsia="Arial Unicode MS" w:hAnsi="Arial" w:cs="Arial"/>
          <w:kern w:val="1"/>
        </w:rPr>
      </w:pPr>
      <w:r>
        <w:rPr>
          <w:rFonts w:ascii="Arial" w:eastAsia="Arial Unicode MS" w:hAnsi="Arial" w:cs="Arial"/>
          <w:b/>
          <w:kern w:val="1"/>
        </w:rPr>
        <w:t>9</w:t>
      </w:r>
      <w:r w:rsidR="00A02A46" w:rsidRPr="00494E7D">
        <w:rPr>
          <w:rFonts w:ascii="Arial" w:eastAsia="Arial Unicode MS" w:hAnsi="Arial" w:cs="Arial"/>
          <w:b/>
          <w:kern w:val="1"/>
        </w:rPr>
        <w:t>.</w:t>
      </w:r>
      <w:r>
        <w:rPr>
          <w:rFonts w:ascii="Arial" w:eastAsia="Arial Unicode MS" w:hAnsi="Arial" w:cs="Arial"/>
          <w:b/>
          <w:kern w:val="1"/>
        </w:rPr>
        <w:t xml:space="preserve"> </w:t>
      </w:r>
      <w:r w:rsidR="00A02A46" w:rsidRPr="00494E7D">
        <w:rPr>
          <w:rFonts w:ascii="Arial" w:eastAsia="Arial Unicode MS" w:hAnsi="Arial" w:cs="Arial"/>
          <w:kern w:val="1"/>
        </w:rPr>
        <w:t>Odmowa przedłożenia dokumentów, o które zwrócił się Przewodniczący Komisji Rekrutacyjnej  jest równoznaczna z rezygnacją z udziału w rekrutacji, natomiast odmowa dostarczenia innych dokumentów pozbawia możliwości korzystania z pierwszeństwa przyjęcia określonego w kryteriach naboru.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Rozdział IV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Procedura  odwoławcza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7.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1.</w:t>
      </w:r>
      <w:r w:rsidRPr="00494E7D">
        <w:rPr>
          <w:rFonts w:ascii="Arial" w:eastAsia="Times New Roman" w:hAnsi="Arial" w:cs="Arial"/>
        </w:rPr>
        <w:t xml:space="preserve"> W terminie 7 dni od podania do publicznej wiadomości listy kandydatów przyjętych </w:t>
      </w:r>
      <w:r w:rsidRPr="00494E7D">
        <w:rPr>
          <w:rFonts w:ascii="Arial" w:eastAsia="Times New Roman" w:hAnsi="Arial" w:cs="Arial"/>
        </w:rPr>
        <w:br/>
        <w:t>i kandydatów nieprzyjętych, rodzic</w:t>
      </w:r>
      <w:r w:rsidR="00122135" w:rsidRPr="00494E7D">
        <w:rPr>
          <w:rFonts w:ascii="Arial" w:eastAsia="Times New Roman" w:hAnsi="Arial" w:cs="Arial"/>
        </w:rPr>
        <w:t>/opiekun</w:t>
      </w:r>
      <w:r w:rsidR="002F7859">
        <w:rPr>
          <w:rFonts w:ascii="Arial" w:eastAsia="Times New Roman" w:hAnsi="Arial" w:cs="Arial"/>
        </w:rPr>
        <w:t xml:space="preserve"> kandydata może wystąpić do K</w:t>
      </w:r>
      <w:r w:rsidRPr="00494E7D">
        <w:rPr>
          <w:rFonts w:ascii="Arial" w:eastAsia="Times New Roman" w:hAnsi="Arial" w:cs="Arial"/>
        </w:rPr>
        <w:t xml:space="preserve">omisji Rekrutacyjnej z pisemnym wnioskiem o sporządzenie uzasadnienia odmowy przyjęcia dziecka do </w:t>
      </w:r>
      <w:r w:rsidR="002F7859">
        <w:rPr>
          <w:rFonts w:ascii="Arial" w:eastAsia="Times New Roman" w:hAnsi="Arial" w:cs="Arial"/>
        </w:rPr>
        <w:t>punktu przedszkolnego</w:t>
      </w:r>
      <w:r w:rsidRPr="00494E7D">
        <w:rPr>
          <w:rFonts w:ascii="Arial" w:eastAsia="Times New Roman" w:hAnsi="Arial" w:cs="Arial"/>
        </w:rPr>
        <w:t>.</w:t>
      </w:r>
    </w:p>
    <w:p w:rsidR="00A02A46" w:rsidRPr="00494E7D" w:rsidRDefault="00A02A46" w:rsidP="00A02A4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2</w:t>
      </w:r>
      <w:r w:rsidR="002F7859">
        <w:rPr>
          <w:rFonts w:ascii="Arial" w:eastAsia="Times New Roman" w:hAnsi="Arial" w:cs="Arial"/>
        </w:rPr>
        <w:t>. Uzasadnienie sporządza K</w:t>
      </w:r>
      <w:r w:rsidRPr="00494E7D">
        <w:rPr>
          <w:rFonts w:ascii="Arial" w:eastAsia="Times New Roman" w:hAnsi="Arial" w:cs="Arial"/>
        </w:rPr>
        <w:t xml:space="preserve">omisja Rekrutacyjna w terminie 5 dni od dnia wystąpienia </w:t>
      </w:r>
      <w:r w:rsidRPr="00494E7D">
        <w:rPr>
          <w:rFonts w:ascii="Arial" w:eastAsia="Times New Roman" w:hAnsi="Arial" w:cs="Arial"/>
        </w:rPr>
        <w:br/>
        <w:t>z wnioskiem o uzasadnienie.</w:t>
      </w:r>
    </w:p>
    <w:p w:rsidR="00A02A46" w:rsidRPr="00494E7D" w:rsidRDefault="00A02A46" w:rsidP="00A02A4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3.</w:t>
      </w:r>
      <w:r w:rsidRPr="00494E7D">
        <w:rPr>
          <w:rFonts w:ascii="Arial" w:eastAsia="Times New Roman" w:hAnsi="Arial" w:cs="Arial"/>
        </w:rPr>
        <w:t xml:space="preserve"> Rodzic kandydata, w terminie 7 dni od dnia otrzymania uzasadnienia  może wnieść do </w:t>
      </w:r>
      <w:r w:rsidR="00122135">
        <w:rPr>
          <w:rFonts w:ascii="Arial" w:eastAsia="Times New Roman" w:hAnsi="Arial" w:cs="Arial"/>
        </w:rPr>
        <w:t>Zarządu Stowarzyszenia PADRE</w:t>
      </w:r>
      <w:r w:rsidRPr="00494E7D">
        <w:rPr>
          <w:rFonts w:ascii="Arial" w:eastAsia="Times New Roman" w:hAnsi="Arial" w:cs="Arial"/>
        </w:rPr>
        <w:t xml:space="preserve"> odwołanie od rozstrzygnięcia Komisji Rekrutacyjnej. Obowiązuje forma pisemna.</w:t>
      </w:r>
    </w:p>
    <w:p w:rsidR="00A02A46" w:rsidRPr="00494E7D" w:rsidRDefault="00A02A46" w:rsidP="00A02A4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t>4.</w:t>
      </w:r>
      <w:r w:rsidR="00122135">
        <w:rPr>
          <w:rFonts w:ascii="Arial" w:eastAsia="Times New Roman" w:hAnsi="Arial" w:cs="Arial"/>
        </w:rPr>
        <w:t xml:space="preserve">Zarząd Stowarzyszenia PADRE </w:t>
      </w:r>
      <w:r w:rsidRPr="00494E7D">
        <w:rPr>
          <w:rFonts w:ascii="Arial" w:eastAsia="Times New Roman" w:hAnsi="Arial" w:cs="Arial"/>
        </w:rPr>
        <w:t>rozpatruje odwołanie od rozstrzygnięcia Komisji Rekrutacyjnej w terminie 7 dni od dnia otrzymania odwołania.</w:t>
      </w:r>
    </w:p>
    <w:p w:rsidR="00A02A46" w:rsidRPr="00494E7D" w:rsidRDefault="00A02A46" w:rsidP="00A02A4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494E7D">
        <w:rPr>
          <w:rFonts w:ascii="Arial" w:eastAsia="Times New Roman" w:hAnsi="Arial" w:cs="Arial"/>
          <w:b/>
        </w:rPr>
        <w:lastRenderedPageBreak/>
        <w:t>5.</w:t>
      </w:r>
      <w:r w:rsidRPr="00494E7D">
        <w:rPr>
          <w:rFonts w:ascii="Arial" w:eastAsia="Times New Roman" w:hAnsi="Arial" w:cs="Arial"/>
        </w:rPr>
        <w:t xml:space="preserve">  Na rozstrzygnięcie </w:t>
      </w:r>
      <w:r w:rsidR="00122135">
        <w:rPr>
          <w:rFonts w:ascii="Arial" w:eastAsia="Times New Roman" w:hAnsi="Arial" w:cs="Arial"/>
        </w:rPr>
        <w:t>Zarządu Stowarzyszenia PADRE</w:t>
      </w:r>
      <w:r w:rsidRPr="00494E7D">
        <w:rPr>
          <w:rFonts w:ascii="Arial" w:eastAsia="Times New Roman" w:hAnsi="Arial" w:cs="Arial"/>
        </w:rPr>
        <w:t xml:space="preserve"> służy skarga do sądu administracyjnego.</w:t>
      </w:r>
    </w:p>
    <w:p w:rsidR="00A02A46" w:rsidRPr="00494E7D" w:rsidRDefault="00A02A46" w:rsidP="00A02A46">
      <w:pPr>
        <w:widowControl w:val="0"/>
        <w:suppressAutoHyphens/>
        <w:spacing w:after="0" w:line="100" w:lineRule="atLeast"/>
        <w:jc w:val="both"/>
        <w:rPr>
          <w:rFonts w:ascii="Arial" w:eastAsia="Arial Unicode MS" w:hAnsi="Arial" w:cs="Arial"/>
          <w:b/>
          <w:kern w:val="1"/>
        </w:rPr>
      </w:pPr>
    </w:p>
    <w:p w:rsidR="00A02A46" w:rsidRPr="00494E7D" w:rsidRDefault="00A02A46" w:rsidP="00A02A46">
      <w:pPr>
        <w:widowControl w:val="0"/>
        <w:suppressAutoHyphens/>
        <w:spacing w:after="0" w:line="100" w:lineRule="atLeast"/>
        <w:jc w:val="center"/>
        <w:rPr>
          <w:rFonts w:ascii="Arial" w:eastAsia="Arial Unicode MS" w:hAnsi="Arial" w:cs="Arial"/>
          <w:b/>
          <w:kern w:val="1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94E7D">
        <w:rPr>
          <w:rFonts w:ascii="Arial" w:eastAsia="Times New Roman" w:hAnsi="Arial" w:cs="Arial"/>
          <w:b/>
          <w:bCs/>
          <w:sz w:val="24"/>
          <w:szCs w:val="24"/>
        </w:rPr>
        <w:t>Rozdział IV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494E7D">
        <w:rPr>
          <w:rFonts w:ascii="Arial" w:eastAsia="Times New Roman" w:hAnsi="Arial" w:cs="Arial"/>
          <w:b/>
          <w:bCs/>
        </w:rPr>
        <w:t>Przepisy przejściowe i postanowienia końcowe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§ 9.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494E7D">
        <w:rPr>
          <w:rFonts w:ascii="Arial" w:eastAsia="Times New Roman" w:hAnsi="Arial" w:cs="Arial"/>
          <w:b/>
        </w:rPr>
        <w:t>1.</w:t>
      </w:r>
      <w:r w:rsidRPr="00494E7D">
        <w:rPr>
          <w:rFonts w:ascii="Arial" w:eastAsia="Times New Roman" w:hAnsi="Arial" w:cs="Arial"/>
          <w:bCs/>
        </w:rPr>
        <w:t>Zmiany do Regulaminu wprowadzane są na zasadach obowiązujących przy jego wprowadzeniu.</w:t>
      </w:r>
    </w:p>
    <w:p w:rsidR="00A02A46" w:rsidRPr="00494E7D" w:rsidRDefault="00636042" w:rsidP="00A02A46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>2</w:t>
      </w:r>
      <w:r w:rsidR="00A02A46" w:rsidRPr="00494E7D">
        <w:rPr>
          <w:rFonts w:ascii="Arial" w:eastAsia="Times New Roman" w:hAnsi="Arial" w:cs="Arial"/>
          <w:b/>
          <w:bCs/>
        </w:rPr>
        <w:t>.</w:t>
      </w:r>
      <w:r w:rsidR="00122135">
        <w:rPr>
          <w:rFonts w:ascii="Arial" w:eastAsia="Times New Roman" w:hAnsi="Arial" w:cs="Arial"/>
          <w:bCs/>
        </w:rPr>
        <w:t xml:space="preserve"> Regulamin obowiązuje</w:t>
      </w:r>
      <w:r w:rsidR="00A02A46" w:rsidRPr="00494E7D">
        <w:rPr>
          <w:rFonts w:ascii="Arial" w:eastAsia="Times New Roman" w:hAnsi="Arial" w:cs="Arial"/>
          <w:bCs/>
        </w:rPr>
        <w:t xml:space="preserve"> z dniem wydania </w:t>
      </w:r>
      <w:r w:rsidR="00122135">
        <w:rPr>
          <w:rFonts w:ascii="Arial" w:eastAsia="Times New Roman" w:hAnsi="Arial" w:cs="Arial"/>
          <w:bCs/>
        </w:rPr>
        <w:t>uchwały Zarządu Stowarzyszenia PADRE</w:t>
      </w:r>
      <w:r w:rsidR="00A02A46" w:rsidRPr="00494E7D">
        <w:rPr>
          <w:rFonts w:ascii="Arial" w:eastAsia="Times New Roman" w:hAnsi="Arial" w:cs="Arial"/>
          <w:bCs/>
        </w:rPr>
        <w:t xml:space="preserve"> o jego wprowadzeniu.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</w:rPr>
      </w:pPr>
      <w:r w:rsidRPr="00494E7D">
        <w:rPr>
          <w:rFonts w:ascii="Arial" w:eastAsia="Times New Roman" w:hAnsi="Arial" w:cs="Arial"/>
          <w:bCs/>
          <w:sz w:val="24"/>
          <w:szCs w:val="24"/>
        </w:rPr>
        <w:t xml:space="preserve">                                                                                                       .............................................</w:t>
      </w:r>
    </w:p>
    <w:p w:rsidR="00A02A46" w:rsidRPr="00494E7D" w:rsidRDefault="00A02A46" w:rsidP="00A02A4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A02A46" w:rsidRPr="00494E7D" w:rsidRDefault="00A02A46" w:rsidP="00A02A46">
      <w:pPr>
        <w:widowControl w:val="0"/>
        <w:tabs>
          <w:tab w:val="left" w:pos="348"/>
        </w:tabs>
        <w:suppressAutoHyphens/>
        <w:spacing w:after="0" w:line="100" w:lineRule="atLeast"/>
        <w:ind w:left="345"/>
        <w:jc w:val="both"/>
        <w:rPr>
          <w:rFonts w:ascii="Arial" w:eastAsia="Arial Unicode MS" w:hAnsi="Arial" w:cs="Arial"/>
          <w:kern w:val="1"/>
        </w:rPr>
      </w:pPr>
    </w:p>
    <w:p w:rsidR="00B6434A" w:rsidRDefault="00B6434A"/>
    <w:sectPr w:rsidR="00B6434A" w:rsidSect="00B6434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218" w:rsidRDefault="00042218" w:rsidP="00D32C35">
      <w:pPr>
        <w:spacing w:after="0" w:line="240" w:lineRule="auto"/>
      </w:pPr>
      <w:r>
        <w:separator/>
      </w:r>
    </w:p>
  </w:endnote>
  <w:endnote w:type="continuationSeparator" w:id="1">
    <w:p w:rsidR="00042218" w:rsidRDefault="00042218" w:rsidP="00D3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92751"/>
      <w:docPartObj>
        <w:docPartGallery w:val="Page Numbers (Bottom of Page)"/>
        <w:docPartUnique/>
      </w:docPartObj>
    </w:sdtPr>
    <w:sdtContent>
      <w:p w:rsidR="00D32C35" w:rsidRDefault="00BC396C">
        <w:pPr>
          <w:pStyle w:val="Stopka"/>
          <w:jc w:val="center"/>
        </w:pPr>
        <w:fldSimple w:instr=" PAGE   \* MERGEFORMAT ">
          <w:r w:rsidR="00205AEA">
            <w:rPr>
              <w:noProof/>
            </w:rPr>
            <w:t>2</w:t>
          </w:r>
        </w:fldSimple>
      </w:p>
    </w:sdtContent>
  </w:sdt>
  <w:p w:rsidR="00D32C35" w:rsidRDefault="00D32C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218" w:rsidRDefault="00042218" w:rsidP="00D32C35">
      <w:pPr>
        <w:spacing w:after="0" w:line="240" w:lineRule="auto"/>
      </w:pPr>
      <w:r>
        <w:separator/>
      </w:r>
    </w:p>
  </w:footnote>
  <w:footnote w:type="continuationSeparator" w:id="1">
    <w:p w:rsidR="00042218" w:rsidRDefault="00042218" w:rsidP="00D32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FA"/>
    <w:multiLevelType w:val="hybridMultilevel"/>
    <w:tmpl w:val="FC7226D4"/>
    <w:lvl w:ilvl="0" w:tplc="1B36668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4BAE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78E7"/>
    <w:multiLevelType w:val="hybridMultilevel"/>
    <w:tmpl w:val="E4DC712E"/>
    <w:lvl w:ilvl="0" w:tplc="8F7C236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045E4"/>
    <w:multiLevelType w:val="hybridMultilevel"/>
    <w:tmpl w:val="B58C4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AD640B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4110F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65A47"/>
    <w:multiLevelType w:val="hybridMultilevel"/>
    <w:tmpl w:val="4F8AD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F3BB6"/>
    <w:multiLevelType w:val="hybridMultilevel"/>
    <w:tmpl w:val="DC881066"/>
    <w:lvl w:ilvl="0" w:tplc="7B6AF8F4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A46"/>
    <w:rsid w:val="00042218"/>
    <w:rsid w:val="00081827"/>
    <w:rsid w:val="000C2D4B"/>
    <w:rsid w:val="00122135"/>
    <w:rsid w:val="00201596"/>
    <w:rsid w:val="00205AEA"/>
    <w:rsid w:val="00250AC3"/>
    <w:rsid w:val="002575CF"/>
    <w:rsid w:val="00287156"/>
    <w:rsid w:val="002C07C8"/>
    <w:rsid w:val="002C23BD"/>
    <w:rsid w:val="002F41EF"/>
    <w:rsid w:val="002F7859"/>
    <w:rsid w:val="003A04DC"/>
    <w:rsid w:val="004E1255"/>
    <w:rsid w:val="005235BA"/>
    <w:rsid w:val="00592FA4"/>
    <w:rsid w:val="00604ABF"/>
    <w:rsid w:val="0060544D"/>
    <w:rsid w:val="00636042"/>
    <w:rsid w:val="00636654"/>
    <w:rsid w:val="00651DE4"/>
    <w:rsid w:val="006A5093"/>
    <w:rsid w:val="006F79F6"/>
    <w:rsid w:val="007F7A62"/>
    <w:rsid w:val="008541F8"/>
    <w:rsid w:val="00877788"/>
    <w:rsid w:val="00896DF2"/>
    <w:rsid w:val="008C3CC5"/>
    <w:rsid w:val="008F5D14"/>
    <w:rsid w:val="00991472"/>
    <w:rsid w:val="009A5853"/>
    <w:rsid w:val="009B29B2"/>
    <w:rsid w:val="009C67FD"/>
    <w:rsid w:val="00A02A46"/>
    <w:rsid w:val="00B6434A"/>
    <w:rsid w:val="00BC396C"/>
    <w:rsid w:val="00BC61A6"/>
    <w:rsid w:val="00D04C52"/>
    <w:rsid w:val="00D2076E"/>
    <w:rsid w:val="00D32C35"/>
    <w:rsid w:val="00D926DD"/>
    <w:rsid w:val="00E27498"/>
    <w:rsid w:val="00F25229"/>
    <w:rsid w:val="00F72CE5"/>
    <w:rsid w:val="00FA19F5"/>
    <w:rsid w:val="00FA61B2"/>
    <w:rsid w:val="00FB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A46"/>
    <w:pPr>
      <w:spacing w:after="200" w:line="276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2A4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04D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3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2C35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C35"/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dre.franciszkan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7742-8C9A-4C43-87A3-0AE4E456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1931</Words>
  <Characters>11587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Padre</dc:creator>
  <cp:keywords/>
  <dc:description/>
  <cp:lastModifiedBy>Padre</cp:lastModifiedBy>
  <cp:revision>3</cp:revision>
  <cp:lastPrinted>2014-04-10T14:28:00Z</cp:lastPrinted>
  <dcterms:created xsi:type="dcterms:W3CDTF">2015-04-01T17:30:00Z</dcterms:created>
  <dcterms:modified xsi:type="dcterms:W3CDTF">2015-04-01T17:32:00Z</dcterms:modified>
</cp:coreProperties>
</file>